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CAE7FF" w14:textId="77777777" w:rsidR="00A74799" w:rsidRDefault="00A74799" w:rsidP="00A74799">
      <w:pPr>
        <w:pStyle w:val="Title"/>
        <w:rPr>
          <w:b w:val="0"/>
          <w:bCs w:val="0"/>
          <w:u w:val="none"/>
        </w:rPr>
      </w:pPr>
      <w:r>
        <w:t>ARTERIAL LEG DUPLEX ASSESSMENT (</w:t>
      </w:r>
      <w:proofErr w:type="spellStart"/>
      <w:r>
        <w:t>inc</w:t>
      </w:r>
      <w:proofErr w:type="spellEnd"/>
      <w:r>
        <w:t xml:space="preserve"> Stent F/U)</w:t>
      </w:r>
    </w:p>
    <w:p w14:paraId="7244F18C" w14:textId="3DDCBA0C" w:rsidR="00A74799" w:rsidRPr="00E6584A" w:rsidRDefault="00A74799" w:rsidP="00A74799">
      <w:pPr>
        <w:pBdr>
          <w:bottom w:val="single" w:sz="12" w:space="1" w:color="auto"/>
        </w:pBdr>
        <w:rPr>
          <w:rFonts w:ascii="Arial" w:hAnsi="Arial" w:cs="Arial"/>
          <w:b/>
          <w:sz w:val="20"/>
          <w:szCs w:val="20"/>
        </w:rPr>
      </w:pP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Pr>
          <w:rFonts w:ascii="Arial" w:hAnsi="Arial" w:cs="Arial"/>
          <w:b/>
          <w:sz w:val="20"/>
          <w:szCs w:val="20"/>
        </w:rPr>
        <w:tab/>
      </w:r>
      <w:r w:rsidRPr="00E6584A">
        <w:rPr>
          <w:rFonts w:ascii="Arial" w:hAnsi="Arial" w:cs="Arial"/>
          <w:b/>
          <w:sz w:val="20"/>
          <w:szCs w:val="20"/>
        </w:rPr>
        <w:t xml:space="preserve"> </w:t>
      </w:r>
    </w:p>
    <w:p w14:paraId="59F369DD" w14:textId="77777777" w:rsidR="00A74799" w:rsidRPr="00E12E87" w:rsidRDefault="00A74799" w:rsidP="00A74799">
      <w:pPr>
        <w:ind w:right="368"/>
        <w:rPr>
          <w:rFonts w:ascii="Arial" w:hAnsi="Arial" w:cs="Arial"/>
          <w:b/>
          <w:sz w:val="20"/>
          <w:szCs w:val="20"/>
        </w:rPr>
      </w:pPr>
      <w:r w:rsidRPr="00E12E87">
        <w:rPr>
          <w:rFonts w:ascii="Arial" w:hAnsi="Arial" w:cs="Arial"/>
          <w:color w:val="000000"/>
          <w:sz w:val="20"/>
          <w:szCs w:val="20"/>
        </w:rPr>
        <w:t xml:space="preserve"> </w:t>
      </w:r>
    </w:p>
    <w:p w14:paraId="6A31339A" w14:textId="77777777" w:rsidR="00A74799" w:rsidRPr="00FA3234" w:rsidRDefault="00A74799" w:rsidP="00A74799">
      <w:pPr>
        <w:pStyle w:val="Subtitle"/>
        <w:jc w:val="both"/>
        <w:rPr>
          <w:b/>
          <w:sz w:val="24"/>
          <w:u w:val="none"/>
        </w:rPr>
      </w:pPr>
      <w:r w:rsidRPr="00FA3234">
        <w:rPr>
          <w:b/>
          <w:sz w:val="24"/>
          <w:u w:val="none"/>
        </w:rPr>
        <w:t xml:space="preserve">The request should specify which leg/section of the leg requires scanning. </w:t>
      </w:r>
    </w:p>
    <w:p w14:paraId="7C957F7F" w14:textId="77777777" w:rsidR="00A74799" w:rsidRDefault="00A74799" w:rsidP="00A74799">
      <w:pPr>
        <w:pStyle w:val="Subtitle"/>
        <w:rPr>
          <w:sz w:val="24"/>
          <w:u w:val="none"/>
        </w:rPr>
      </w:pPr>
    </w:p>
    <w:p w14:paraId="0E492233" w14:textId="77777777" w:rsidR="00A74799" w:rsidRPr="000E49C6" w:rsidRDefault="00A74799" w:rsidP="00A74799">
      <w:pPr>
        <w:pStyle w:val="Subtitle"/>
        <w:rPr>
          <w:b/>
          <w:sz w:val="24"/>
        </w:rPr>
      </w:pPr>
      <w:r w:rsidRPr="000E49C6">
        <w:rPr>
          <w:b/>
          <w:sz w:val="24"/>
        </w:rPr>
        <w:t xml:space="preserve">Scanning Protocol </w:t>
      </w:r>
    </w:p>
    <w:p w14:paraId="26B1CA22" w14:textId="77777777" w:rsidR="00A74799" w:rsidRDefault="00A74799" w:rsidP="00A74799">
      <w:pPr>
        <w:pStyle w:val="Subtitle"/>
        <w:rPr>
          <w:sz w:val="24"/>
          <w:u w:val="none"/>
        </w:rPr>
      </w:pPr>
    </w:p>
    <w:p w14:paraId="0DA43865" w14:textId="77777777" w:rsidR="00A74799" w:rsidRDefault="00A74799" w:rsidP="00A74799">
      <w:pPr>
        <w:pStyle w:val="Subtitle"/>
        <w:numPr>
          <w:ilvl w:val="0"/>
          <w:numId w:val="1"/>
        </w:numPr>
        <w:rPr>
          <w:sz w:val="24"/>
          <w:u w:val="none"/>
        </w:rPr>
      </w:pPr>
      <w:r>
        <w:rPr>
          <w:sz w:val="24"/>
          <w:u w:val="none"/>
        </w:rPr>
        <w:t>If recent ABPI’s have not been recorded, please perform if applicable.</w:t>
      </w:r>
    </w:p>
    <w:p w14:paraId="70143D73" w14:textId="77777777" w:rsidR="00A74799" w:rsidRDefault="00A74799" w:rsidP="00A74799">
      <w:pPr>
        <w:pStyle w:val="Subtitle"/>
        <w:rPr>
          <w:sz w:val="24"/>
          <w:u w:val="none"/>
        </w:rPr>
      </w:pPr>
    </w:p>
    <w:p w14:paraId="53865EE9" w14:textId="77777777" w:rsidR="00A74799" w:rsidRDefault="00A74799" w:rsidP="00A74799">
      <w:pPr>
        <w:pStyle w:val="Subtitle"/>
        <w:numPr>
          <w:ilvl w:val="0"/>
          <w:numId w:val="1"/>
        </w:numPr>
        <w:rPr>
          <w:sz w:val="24"/>
          <w:u w:val="none"/>
        </w:rPr>
      </w:pPr>
      <w:r>
        <w:rPr>
          <w:sz w:val="24"/>
          <w:u w:val="none"/>
        </w:rPr>
        <w:t>Use the mid-range frequency linear probe for the leg unless the vessels are deep then use a lower frequency probe. Curvilinear probe for the aorto-iliac segment.</w:t>
      </w:r>
    </w:p>
    <w:p w14:paraId="64F3ED7B" w14:textId="77777777" w:rsidR="00A74799" w:rsidRDefault="00A74799" w:rsidP="00A74799">
      <w:pPr>
        <w:pStyle w:val="Subtitle"/>
        <w:rPr>
          <w:sz w:val="24"/>
          <w:u w:val="none"/>
        </w:rPr>
      </w:pPr>
    </w:p>
    <w:p w14:paraId="7CEA638B" w14:textId="77777777" w:rsidR="00A74799" w:rsidRDefault="00A74799" w:rsidP="00A74799">
      <w:pPr>
        <w:pStyle w:val="Subtitle"/>
        <w:numPr>
          <w:ilvl w:val="0"/>
          <w:numId w:val="1"/>
        </w:numPr>
        <w:rPr>
          <w:sz w:val="24"/>
          <w:u w:val="none"/>
        </w:rPr>
      </w:pPr>
      <w:r>
        <w:rPr>
          <w:sz w:val="24"/>
          <w:u w:val="none"/>
        </w:rPr>
        <w:t>Start at the common femoral artery (CFA). Record velocities and waveforms from the CFA. Proximal Profunda artery (PFA) and superficial femoral artery (SFA). Record presence of any plaque in this area. Record Doppler waveforms from all 3 vessels and any evidence of any stenosis. Comment on AP diameter if applicable.</w:t>
      </w:r>
    </w:p>
    <w:p w14:paraId="46F9BFDC" w14:textId="77777777" w:rsidR="00A74799" w:rsidRDefault="00A74799" w:rsidP="00A74799">
      <w:pPr>
        <w:pStyle w:val="Subtitle"/>
        <w:rPr>
          <w:sz w:val="24"/>
          <w:u w:val="none"/>
        </w:rPr>
      </w:pPr>
    </w:p>
    <w:p w14:paraId="76423834" w14:textId="77777777" w:rsidR="00A74799" w:rsidRDefault="00A74799" w:rsidP="00A74799">
      <w:pPr>
        <w:pStyle w:val="Subtitle"/>
        <w:numPr>
          <w:ilvl w:val="0"/>
          <w:numId w:val="1"/>
        </w:numPr>
        <w:rPr>
          <w:sz w:val="24"/>
          <w:u w:val="none"/>
        </w:rPr>
      </w:pPr>
      <w:r>
        <w:rPr>
          <w:sz w:val="24"/>
          <w:u w:val="none"/>
        </w:rPr>
        <w:t>Scan throughout the SFA recording any areas of significant plaque and velocities from any areas of significant stenosis and occlusion.</w:t>
      </w:r>
    </w:p>
    <w:p w14:paraId="65732890" w14:textId="77777777" w:rsidR="00A74799" w:rsidRDefault="00A74799" w:rsidP="00A74799">
      <w:pPr>
        <w:pStyle w:val="Subtitle"/>
        <w:rPr>
          <w:sz w:val="24"/>
          <w:u w:val="none"/>
        </w:rPr>
      </w:pPr>
    </w:p>
    <w:p w14:paraId="0DE7F7F4" w14:textId="77777777" w:rsidR="00A74799" w:rsidRDefault="00A74799" w:rsidP="00A74799">
      <w:pPr>
        <w:pStyle w:val="Subtitle"/>
        <w:numPr>
          <w:ilvl w:val="0"/>
          <w:numId w:val="1"/>
        </w:numPr>
        <w:rPr>
          <w:sz w:val="24"/>
          <w:u w:val="none"/>
        </w:rPr>
      </w:pPr>
      <w:r>
        <w:rPr>
          <w:sz w:val="24"/>
          <w:u w:val="none"/>
        </w:rPr>
        <w:t>Similarly scan throughout the popliteal artery and the trifurcation. Record a Doppler waveform from the mid popliteal artery and comment on AP diameter if applicable, record an image of the TPT. Record images documenting stenosis/significant plaque.</w:t>
      </w:r>
    </w:p>
    <w:p w14:paraId="172004BD" w14:textId="77777777" w:rsidR="00A74799" w:rsidRDefault="00A74799" w:rsidP="00A74799">
      <w:pPr>
        <w:pStyle w:val="Subtitle"/>
        <w:rPr>
          <w:sz w:val="24"/>
          <w:u w:val="none"/>
        </w:rPr>
      </w:pPr>
    </w:p>
    <w:p w14:paraId="426289DF" w14:textId="77777777" w:rsidR="00A74799" w:rsidRDefault="00A74799" w:rsidP="00A74799">
      <w:pPr>
        <w:pStyle w:val="Subtitle"/>
        <w:numPr>
          <w:ilvl w:val="0"/>
          <w:numId w:val="1"/>
        </w:numPr>
        <w:rPr>
          <w:sz w:val="24"/>
          <w:u w:val="none"/>
        </w:rPr>
      </w:pPr>
      <w:r>
        <w:rPr>
          <w:sz w:val="24"/>
          <w:u w:val="none"/>
        </w:rPr>
        <w:t>Scan throughout the calf arteries recording the Doppler waveforms from the ankle and any areas of significant plaque/stenosis. Use curvilinear probe if necessary.</w:t>
      </w:r>
    </w:p>
    <w:p w14:paraId="5950073A" w14:textId="77777777" w:rsidR="00A74799" w:rsidRDefault="00A74799" w:rsidP="00A74799">
      <w:pPr>
        <w:pStyle w:val="Subtitle"/>
        <w:rPr>
          <w:sz w:val="24"/>
          <w:u w:val="none"/>
        </w:rPr>
      </w:pPr>
    </w:p>
    <w:p w14:paraId="6E322664" w14:textId="77777777" w:rsidR="00A74799" w:rsidRDefault="00A74799" w:rsidP="00A74799">
      <w:pPr>
        <w:pStyle w:val="Subtitle"/>
        <w:numPr>
          <w:ilvl w:val="0"/>
          <w:numId w:val="1"/>
        </w:numPr>
        <w:rPr>
          <w:sz w:val="24"/>
          <w:u w:val="none"/>
        </w:rPr>
      </w:pPr>
      <w:r>
        <w:rPr>
          <w:sz w:val="24"/>
          <w:u w:val="none"/>
        </w:rPr>
        <w:t>Scan the bilateral iliac arteries using the curvilinear probe.</w:t>
      </w:r>
    </w:p>
    <w:p w14:paraId="14F7C0DE" w14:textId="77777777" w:rsidR="00A74799" w:rsidRDefault="00A74799" w:rsidP="00A74799">
      <w:pPr>
        <w:pStyle w:val="Subtitle"/>
        <w:rPr>
          <w:sz w:val="24"/>
          <w:u w:val="none"/>
        </w:rPr>
      </w:pPr>
    </w:p>
    <w:p w14:paraId="7FAEC5E8" w14:textId="77777777" w:rsidR="00A74799" w:rsidRDefault="00A74799" w:rsidP="00A74799">
      <w:pPr>
        <w:pStyle w:val="Subtitle"/>
        <w:numPr>
          <w:ilvl w:val="0"/>
          <w:numId w:val="1"/>
        </w:numPr>
        <w:rPr>
          <w:sz w:val="24"/>
          <w:u w:val="none"/>
        </w:rPr>
      </w:pPr>
      <w:r>
        <w:rPr>
          <w:sz w:val="24"/>
          <w:u w:val="none"/>
        </w:rPr>
        <w:t>Scan the distal aorta (record AP outer to outer and inner to inner diameters in longitudinal) and throughout the common (CIA) and external iliac arteries (EIA). Record Doppler waveforms from the CIA, EIA and proximal internal iliac arteries again demonstrating areas of significant plaque/stenosis.</w:t>
      </w:r>
    </w:p>
    <w:p w14:paraId="6EEB5D80" w14:textId="77777777" w:rsidR="00A74799" w:rsidRDefault="00A74799" w:rsidP="00A74799">
      <w:pPr>
        <w:pStyle w:val="Subtitle"/>
        <w:rPr>
          <w:sz w:val="24"/>
          <w:u w:val="none"/>
        </w:rPr>
      </w:pPr>
    </w:p>
    <w:p w14:paraId="566EDA08" w14:textId="77777777" w:rsidR="00A74799" w:rsidRDefault="00A74799" w:rsidP="00A74799">
      <w:pPr>
        <w:pStyle w:val="Subtitle"/>
        <w:numPr>
          <w:ilvl w:val="0"/>
          <w:numId w:val="1"/>
        </w:numPr>
        <w:rPr>
          <w:sz w:val="24"/>
          <w:u w:val="none"/>
        </w:rPr>
      </w:pPr>
      <w:r>
        <w:rPr>
          <w:sz w:val="24"/>
          <w:u w:val="none"/>
        </w:rPr>
        <w:t xml:space="preserve">If a full length SFA occlusion is present or if extensive acute thrombus is noted  have a quick look at the greater saphenous vein to assess </w:t>
      </w:r>
      <w:proofErr w:type="spellStart"/>
      <w:r>
        <w:rPr>
          <w:sz w:val="24"/>
          <w:u w:val="none"/>
        </w:rPr>
        <w:t>it’s</w:t>
      </w:r>
      <w:proofErr w:type="spellEnd"/>
      <w:r>
        <w:rPr>
          <w:sz w:val="24"/>
          <w:u w:val="none"/>
        </w:rPr>
        <w:t xml:space="preserve"> suitability for bypass and record diameters on the report form.</w:t>
      </w:r>
    </w:p>
    <w:p w14:paraId="75AF3959" w14:textId="77777777" w:rsidR="00A74799" w:rsidRDefault="00A74799" w:rsidP="00A74799">
      <w:pPr>
        <w:pStyle w:val="Subtitle"/>
        <w:rPr>
          <w:sz w:val="24"/>
          <w:u w:val="none"/>
        </w:rPr>
      </w:pPr>
    </w:p>
    <w:p w14:paraId="5E38005E" w14:textId="77777777" w:rsidR="00A74799" w:rsidRPr="00E1795B" w:rsidRDefault="00A74799" w:rsidP="00A74799">
      <w:pPr>
        <w:pStyle w:val="Subtitle"/>
        <w:numPr>
          <w:ilvl w:val="0"/>
          <w:numId w:val="1"/>
        </w:numPr>
        <w:rPr>
          <w:sz w:val="24"/>
          <w:u w:val="none"/>
        </w:rPr>
      </w:pPr>
      <w:r>
        <w:rPr>
          <w:sz w:val="24"/>
          <w:u w:val="none"/>
        </w:rPr>
        <w:t>Record a minimum set of images to include Aorta, right and left CIA, EIA, IIA, CFA, SFA origin and PFA origin and then the relevant leg SFA, POPA, TPT, ATA, PTA and Peroneal. However, qualified staff may adapt the extent of the scan in certain cases e.g. clinical relevance or limitations such as rapid access referral or patient compliance).</w:t>
      </w:r>
    </w:p>
    <w:p w14:paraId="25730BDD" w14:textId="77777777" w:rsidR="00A74799" w:rsidRDefault="00A74799" w:rsidP="00A74799">
      <w:pPr>
        <w:pStyle w:val="ListParagraph"/>
      </w:pPr>
    </w:p>
    <w:p w14:paraId="499ADE79" w14:textId="77777777" w:rsidR="00A74799" w:rsidRDefault="00A74799" w:rsidP="00A74799">
      <w:pPr>
        <w:pStyle w:val="Subtitle"/>
        <w:ind w:left="1080"/>
        <w:rPr>
          <w:sz w:val="24"/>
          <w:u w:val="none"/>
        </w:rPr>
      </w:pPr>
    </w:p>
    <w:p w14:paraId="5555A2D8" w14:textId="77777777" w:rsidR="00A74799" w:rsidRPr="00AF43CA" w:rsidRDefault="00A74799" w:rsidP="00A74799">
      <w:pPr>
        <w:pStyle w:val="Subtitle"/>
        <w:ind w:left="1080" w:hanging="654"/>
        <w:rPr>
          <w:b/>
          <w:sz w:val="24"/>
        </w:rPr>
      </w:pPr>
      <w:r w:rsidRPr="00AF43CA">
        <w:rPr>
          <w:b/>
          <w:sz w:val="24"/>
        </w:rPr>
        <w:t xml:space="preserve">Grading Stenosis </w:t>
      </w:r>
    </w:p>
    <w:p w14:paraId="51551EF8" w14:textId="77777777" w:rsidR="00A74799" w:rsidRDefault="00A74799" w:rsidP="00A74799">
      <w:pPr>
        <w:pStyle w:val="Subtitle"/>
        <w:rPr>
          <w:sz w:val="24"/>
          <w:u w:val="none"/>
        </w:rPr>
      </w:pPr>
    </w:p>
    <w:p w14:paraId="4991FC84" w14:textId="77777777" w:rsidR="00A74799" w:rsidRDefault="00A74799" w:rsidP="00A74799">
      <w:pPr>
        <w:pStyle w:val="Subtitle"/>
        <w:tabs>
          <w:tab w:val="left" w:pos="426"/>
        </w:tabs>
        <w:ind w:left="426"/>
        <w:rPr>
          <w:sz w:val="24"/>
          <w:u w:val="none"/>
        </w:rPr>
      </w:pPr>
      <w:r w:rsidRPr="00E11583">
        <w:rPr>
          <w:sz w:val="24"/>
          <w:u w:val="none"/>
        </w:rPr>
        <w:t xml:space="preserve">Grading </w:t>
      </w:r>
      <w:r>
        <w:rPr>
          <w:sz w:val="24"/>
          <w:u w:val="none"/>
        </w:rPr>
        <w:t xml:space="preserve">a </w:t>
      </w:r>
      <w:r w:rsidRPr="00E11583">
        <w:rPr>
          <w:sz w:val="24"/>
          <w:u w:val="none"/>
        </w:rPr>
        <w:t>stenosis</w:t>
      </w:r>
      <w:r>
        <w:rPr>
          <w:sz w:val="24"/>
          <w:u w:val="none"/>
        </w:rPr>
        <w:t xml:space="preserve"> should predominately be undertaken using a ratio of the peak systolic velocity through the stenosis to the velocity taken just proximal to the stenosis in a normal segment and graded using the criteria below. This is particularly relevant where the stenosis is not the first in the arterial tree and hence </w:t>
      </w:r>
      <w:r w:rsidRPr="00AF43CA">
        <w:rPr>
          <w:sz w:val="24"/>
          <w:u w:val="none"/>
        </w:rPr>
        <w:t xml:space="preserve">inflow </w:t>
      </w:r>
      <w:r>
        <w:rPr>
          <w:sz w:val="24"/>
          <w:u w:val="none"/>
        </w:rPr>
        <w:t xml:space="preserve">is reduced </w:t>
      </w:r>
      <w:r w:rsidRPr="00AF43CA">
        <w:rPr>
          <w:sz w:val="24"/>
          <w:u w:val="none"/>
        </w:rPr>
        <w:t xml:space="preserve">or </w:t>
      </w:r>
      <w:r>
        <w:rPr>
          <w:sz w:val="24"/>
          <w:u w:val="none"/>
        </w:rPr>
        <w:t xml:space="preserve">in the presence of </w:t>
      </w:r>
      <w:r w:rsidRPr="00AF43CA">
        <w:rPr>
          <w:sz w:val="24"/>
          <w:u w:val="none"/>
        </w:rPr>
        <w:t>generalised high flow throughout</w:t>
      </w:r>
      <w:r>
        <w:rPr>
          <w:sz w:val="24"/>
          <w:u w:val="none"/>
        </w:rPr>
        <w:t xml:space="preserve">. </w:t>
      </w:r>
    </w:p>
    <w:p w14:paraId="0091276D" w14:textId="77777777" w:rsidR="00A74799" w:rsidRDefault="00A74799" w:rsidP="00A74799">
      <w:pPr>
        <w:pStyle w:val="Subtitle"/>
        <w:tabs>
          <w:tab w:val="left" w:pos="426"/>
        </w:tabs>
        <w:ind w:left="426"/>
        <w:rPr>
          <w:sz w:val="24"/>
          <w:u w:val="none"/>
        </w:rPr>
      </w:pPr>
    </w:p>
    <w:p w14:paraId="5BA24169" w14:textId="77777777" w:rsidR="00A74799" w:rsidRDefault="00A74799" w:rsidP="00A74799">
      <w:pPr>
        <w:pStyle w:val="Subtitle"/>
        <w:tabs>
          <w:tab w:val="left" w:pos="426"/>
        </w:tabs>
        <w:ind w:left="426"/>
        <w:rPr>
          <w:sz w:val="24"/>
        </w:rPr>
      </w:pPr>
      <w:r>
        <w:rPr>
          <w:sz w:val="24"/>
          <w:u w:val="none"/>
        </w:rPr>
        <w:t>However, professional judgement should be used for segments where a proximal velocity may not be considered a reliable baseline on which to determine the ratio (e.g. where calibre difference, angulation or significant branches are present – often a consideration in the aorto-iliac arteries where a stenosis is also likely the first stenosis in the arterial tree) in which case absolute velocities (as described below), in combination with the visible appearance of a stenosis and/or a distal velocity ratio may be more appropriate.</w:t>
      </w:r>
    </w:p>
    <w:p w14:paraId="7577A846" w14:textId="77777777" w:rsidR="00A74799" w:rsidRDefault="00A74799" w:rsidP="00A74799">
      <w:pPr>
        <w:pStyle w:val="Subtitle"/>
        <w:tabs>
          <w:tab w:val="left" w:pos="426"/>
        </w:tabs>
        <w:rPr>
          <w:sz w:val="24"/>
        </w:rPr>
      </w:pPr>
    </w:p>
    <w:p w14:paraId="0A7F803E" w14:textId="77777777" w:rsidR="00A74799" w:rsidRDefault="00A74799" w:rsidP="00A74799">
      <w:pPr>
        <w:pStyle w:val="Subtitle"/>
        <w:tabs>
          <w:tab w:val="left" w:pos="426"/>
        </w:tabs>
        <w:ind w:left="426"/>
        <w:rPr>
          <w:sz w:val="24"/>
        </w:rPr>
      </w:pPr>
    </w:p>
    <w:p w14:paraId="586772E9" w14:textId="77777777" w:rsidR="00A74799" w:rsidRPr="00AF43CA" w:rsidRDefault="00A74799" w:rsidP="00A74799">
      <w:pPr>
        <w:pStyle w:val="Subtitle"/>
        <w:tabs>
          <w:tab w:val="left" w:pos="426"/>
        </w:tabs>
        <w:ind w:left="426"/>
        <w:rPr>
          <w:sz w:val="24"/>
        </w:rPr>
      </w:pPr>
      <w:r>
        <w:rPr>
          <w:sz w:val="24"/>
        </w:rPr>
        <w:t xml:space="preserve"> </w:t>
      </w:r>
      <w:r w:rsidRPr="00AF43CA">
        <w:rPr>
          <w:sz w:val="24"/>
        </w:rPr>
        <w:t xml:space="preserve">Absolute Velocities </w:t>
      </w:r>
    </w:p>
    <w:p w14:paraId="13B02AD1" w14:textId="77777777" w:rsidR="00A74799" w:rsidRDefault="00A74799" w:rsidP="00A74799">
      <w:pPr>
        <w:pStyle w:val="Subtitle"/>
        <w:numPr>
          <w:ilvl w:val="0"/>
          <w:numId w:val="3"/>
        </w:numPr>
        <w:tabs>
          <w:tab w:val="left" w:pos="426"/>
        </w:tabs>
        <w:ind w:left="426" w:firstLine="0"/>
        <w:rPr>
          <w:sz w:val="24"/>
          <w:u w:val="none"/>
        </w:rPr>
      </w:pPr>
      <w:r>
        <w:rPr>
          <w:sz w:val="24"/>
          <w:u w:val="none"/>
        </w:rPr>
        <w:t>200cm/s – 50% diameter reduction (</w:t>
      </w:r>
      <w:proofErr w:type="spellStart"/>
      <w:r>
        <w:rPr>
          <w:sz w:val="24"/>
          <w:u w:val="none"/>
        </w:rPr>
        <w:t>dr</w:t>
      </w:r>
      <w:proofErr w:type="spellEnd"/>
      <w:r>
        <w:rPr>
          <w:sz w:val="24"/>
          <w:u w:val="none"/>
        </w:rPr>
        <w:t>)</w:t>
      </w:r>
    </w:p>
    <w:p w14:paraId="6867430E" w14:textId="77777777" w:rsidR="00A74799" w:rsidRDefault="00A74799" w:rsidP="00A74799">
      <w:pPr>
        <w:pStyle w:val="Subtitle"/>
        <w:numPr>
          <w:ilvl w:val="0"/>
          <w:numId w:val="3"/>
        </w:numPr>
        <w:tabs>
          <w:tab w:val="left" w:pos="426"/>
        </w:tabs>
        <w:ind w:left="426" w:firstLine="0"/>
        <w:rPr>
          <w:sz w:val="24"/>
          <w:u w:val="none"/>
        </w:rPr>
      </w:pPr>
      <w:r w:rsidRPr="00AF43CA">
        <w:rPr>
          <w:sz w:val="24"/>
          <w:u w:val="none"/>
        </w:rPr>
        <w:t xml:space="preserve">between 200-400cm/s are reported as 50-75% </w:t>
      </w:r>
      <w:proofErr w:type="spellStart"/>
      <w:r>
        <w:rPr>
          <w:sz w:val="24"/>
          <w:u w:val="none"/>
        </w:rPr>
        <w:t>dr</w:t>
      </w:r>
      <w:proofErr w:type="spellEnd"/>
    </w:p>
    <w:p w14:paraId="5C845397" w14:textId="77777777" w:rsidR="00A74799" w:rsidRDefault="00A74799" w:rsidP="00A74799">
      <w:pPr>
        <w:pStyle w:val="Subtitle"/>
        <w:numPr>
          <w:ilvl w:val="0"/>
          <w:numId w:val="3"/>
        </w:numPr>
        <w:tabs>
          <w:tab w:val="left" w:pos="426"/>
        </w:tabs>
        <w:ind w:left="426" w:firstLine="0"/>
        <w:rPr>
          <w:sz w:val="24"/>
          <w:u w:val="none"/>
        </w:rPr>
      </w:pPr>
      <w:r w:rsidRPr="00AF43CA">
        <w:rPr>
          <w:sz w:val="24"/>
          <w:u w:val="none"/>
        </w:rPr>
        <w:t>&gt;400 cm/s are reported as &gt;75%</w:t>
      </w:r>
      <w:r>
        <w:rPr>
          <w:sz w:val="24"/>
          <w:u w:val="none"/>
        </w:rPr>
        <w:t xml:space="preserve"> </w:t>
      </w:r>
      <w:proofErr w:type="spellStart"/>
      <w:r w:rsidRPr="00AF43CA">
        <w:rPr>
          <w:sz w:val="24"/>
          <w:u w:val="none"/>
        </w:rPr>
        <w:t>d.r.</w:t>
      </w:r>
      <w:proofErr w:type="spellEnd"/>
      <w:r w:rsidRPr="00AF43CA">
        <w:rPr>
          <w:sz w:val="24"/>
          <w:u w:val="none"/>
        </w:rPr>
        <w:t xml:space="preserve"> </w:t>
      </w:r>
    </w:p>
    <w:p w14:paraId="5B87AA16" w14:textId="77777777" w:rsidR="00A74799" w:rsidRDefault="00A74799" w:rsidP="00A74799">
      <w:pPr>
        <w:pStyle w:val="Subtitle"/>
        <w:tabs>
          <w:tab w:val="left" w:pos="426"/>
        </w:tabs>
        <w:ind w:left="426"/>
        <w:rPr>
          <w:sz w:val="24"/>
          <w:u w:val="none"/>
        </w:rPr>
      </w:pPr>
    </w:p>
    <w:p w14:paraId="7E94ECD9" w14:textId="77777777" w:rsidR="00A74799" w:rsidRDefault="00A74799" w:rsidP="00A74799">
      <w:pPr>
        <w:pStyle w:val="Subtitle"/>
        <w:tabs>
          <w:tab w:val="left" w:pos="426"/>
          <w:tab w:val="left" w:pos="1140"/>
        </w:tabs>
        <w:ind w:left="426"/>
        <w:rPr>
          <w:sz w:val="24"/>
          <w:u w:val="none"/>
        </w:rPr>
      </w:pPr>
      <w:r>
        <w:rPr>
          <w:sz w:val="24"/>
          <w:u w:val="none"/>
        </w:rPr>
        <w:tab/>
      </w:r>
    </w:p>
    <w:p w14:paraId="324F3F63" w14:textId="77777777" w:rsidR="00A74799" w:rsidRPr="00AF43CA" w:rsidRDefault="00A74799" w:rsidP="00A74799">
      <w:pPr>
        <w:pStyle w:val="Subtitle"/>
        <w:tabs>
          <w:tab w:val="left" w:pos="426"/>
          <w:tab w:val="left" w:pos="1140"/>
        </w:tabs>
        <w:ind w:left="426"/>
        <w:rPr>
          <w:sz w:val="24"/>
        </w:rPr>
      </w:pPr>
      <w:r w:rsidRPr="00AF43CA">
        <w:rPr>
          <w:sz w:val="24"/>
        </w:rPr>
        <w:t>Velocity Ratios</w:t>
      </w:r>
    </w:p>
    <w:p w14:paraId="253F8ADD" w14:textId="77777777" w:rsidR="00A74799" w:rsidRDefault="00A74799" w:rsidP="00A74799">
      <w:pPr>
        <w:pStyle w:val="Subtitle"/>
        <w:tabs>
          <w:tab w:val="left" w:pos="426"/>
          <w:tab w:val="left" w:pos="1140"/>
        </w:tabs>
        <w:ind w:left="426"/>
        <w:rPr>
          <w:sz w:val="24"/>
          <w:u w:val="none"/>
        </w:rPr>
      </w:pPr>
      <w:r w:rsidRPr="00AF43CA">
        <w:rPr>
          <w:sz w:val="24"/>
          <w:u w:val="none"/>
        </w:rPr>
        <w:t xml:space="preserve">The corresponding velocity ratios for stenosis in vessels are used for </w:t>
      </w:r>
    </w:p>
    <w:p w14:paraId="11BF0838" w14:textId="77777777" w:rsidR="00A74799" w:rsidRDefault="00A74799" w:rsidP="00A74799">
      <w:pPr>
        <w:pStyle w:val="Subtitle"/>
        <w:numPr>
          <w:ilvl w:val="0"/>
          <w:numId w:val="4"/>
        </w:numPr>
        <w:tabs>
          <w:tab w:val="left" w:pos="426"/>
          <w:tab w:val="left" w:pos="1140"/>
        </w:tabs>
        <w:ind w:left="426" w:firstLine="0"/>
        <w:rPr>
          <w:sz w:val="24"/>
          <w:u w:val="none"/>
        </w:rPr>
      </w:pPr>
      <w:r>
        <w:rPr>
          <w:sz w:val="24"/>
          <w:u w:val="none"/>
        </w:rPr>
        <w:t xml:space="preserve">x2 </w:t>
      </w:r>
      <w:r w:rsidRPr="00AF43CA">
        <w:rPr>
          <w:sz w:val="24"/>
          <w:u w:val="none"/>
        </w:rPr>
        <w:t xml:space="preserve"> </w:t>
      </w:r>
      <w:r>
        <w:rPr>
          <w:sz w:val="24"/>
          <w:u w:val="none"/>
        </w:rPr>
        <w:t xml:space="preserve"> is  50% </w:t>
      </w:r>
      <w:proofErr w:type="spellStart"/>
      <w:r>
        <w:rPr>
          <w:sz w:val="24"/>
          <w:u w:val="none"/>
        </w:rPr>
        <w:t>dr</w:t>
      </w:r>
      <w:proofErr w:type="spellEnd"/>
    </w:p>
    <w:p w14:paraId="68AB0E34" w14:textId="77777777" w:rsidR="00A74799" w:rsidRDefault="00A74799" w:rsidP="00A74799">
      <w:pPr>
        <w:pStyle w:val="Subtitle"/>
        <w:numPr>
          <w:ilvl w:val="0"/>
          <w:numId w:val="4"/>
        </w:numPr>
        <w:tabs>
          <w:tab w:val="left" w:pos="426"/>
          <w:tab w:val="left" w:pos="1140"/>
        </w:tabs>
        <w:ind w:left="426" w:firstLine="0"/>
        <w:rPr>
          <w:sz w:val="24"/>
          <w:u w:val="none"/>
        </w:rPr>
      </w:pPr>
      <w:r>
        <w:rPr>
          <w:sz w:val="24"/>
          <w:u w:val="none"/>
        </w:rPr>
        <w:t xml:space="preserve">&gt;2 but &lt;4 is </w:t>
      </w:r>
      <w:r w:rsidRPr="00AF43CA">
        <w:rPr>
          <w:sz w:val="24"/>
          <w:u w:val="none"/>
        </w:rPr>
        <w:t xml:space="preserve"> 50-75% </w:t>
      </w:r>
      <w:proofErr w:type="spellStart"/>
      <w:r>
        <w:rPr>
          <w:sz w:val="24"/>
          <w:u w:val="none"/>
        </w:rPr>
        <w:t>dr</w:t>
      </w:r>
      <w:proofErr w:type="spellEnd"/>
    </w:p>
    <w:p w14:paraId="054CD422" w14:textId="77777777" w:rsidR="00A74799" w:rsidRDefault="00A74799" w:rsidP="00A74799">
      <w:pPr>
        <w:pStyle w:val="Subtitle"/>
        <w:numPr>
          <w:ilvl w:val="0"/>
          <w:numId w:val="4"/>
        </w:numPr>
        <w:tabs>
          <w:tab w:val="left" w:pos="426"/>
          <w:tab w:val="left" w:pos="1140"/>
        </w:tabs>
        <w:ind w:left="426" w:firstLine="0"/>
        <w:rPr>
          <w:sz w:val="24"/>
          <w:u w:val="none"/>
        </w:rPr>
      </w:pPr>
      <w:r w:rsidRPr="00AF43CA">
        <w:rPr>
          <w:sz w:val="24"/>
          <w:u w:val="none"/>
        </w:rPr>
        <w:t xml:space="preserve"> </w:t>
      </w:r>
      <w:r>
        <w:rPr>
          <w:sz w:val="24"/>
          <w:u w:val="none"/>
        </w:rPr>
        <w:t>x</w:t>
      </w:r>
      <w:r w:rsidRPr="00AF43CA">
        <w:rPr>
          <w:sz w:val="24"/>
          <w:u w:val="none"/>
        </w:rPr>
        <w:t xml:space="preserve">4 </w:t>
      </w:r>
      <w:r>
        <w:rPr>
          <w:sz w:val="24"/>
          <w:u w:val="none"/>
        </w:rPr>
        <w:t xml:space="preserve">is 75% </w:t>
      </w:r>
      <w:proofErr w:type="spellStart"/>
      <w:r>
        <w:rPr>
          <w:sz w:val="24"/>
          <w:u w:val="none"/>
        </w:rPr>
        <w:t>dr</w:t>
      </w:r>
      <w:proofErr w:type="spellEnd"/>
    </w:p>
    <w:p w14:paraId="6F72DDC3" w14:textId="77777777" w:rsidR="00A74799" w:rsidRDefault="00A74799" w:rsidP="00A74799">
      <w:pPr>
        <w:pStyle w:val="Subtitle"/>
        <w:numPr>
          <w:ilvl w:val="0"/>
          <w:numId w:val="4"/>
        </w:numPr>
        <w:tabs>
          <w:tab w:val="left" w:pos="426"/>
          <w:tab w:val="left" w:pos="1140"/>
        </w:tabs>
        <w:ind w:left="426" w:firstLine="0"/>
        <w:rPr>
          <w:sz w:val="24"/>
          <w:u w:val="none"/>
        </w:rPr>
      </w:pPr>
      <w:r>
        <w:rPr>
          <w:sz w:val="24"/>
          <w:u w:val="none"/>
        </w:rPr>
        <w:t xml:space="preserve">&gt;4 is &gt;75% </w:t>
      </w:r>
      <w:proofErr w:type="spellStart"/>
      <w:r>
        <w:rPr>
          <w:sz w:val="24"/>
          <w:u w:val="none"/>
        </w:rPr>
        <w:t>dr</w:t>
      </w:r>
      <w:proofErr w:type="spellEnd"/>
    </w:p>
    <w:p w14:paraId="24B271A3" w14:textId="77777777" w:rsidR="00A74799" w:rsidRDefault="00A74799" w:rsidP="00A74799">
      <w:pPr>
        <w:pStyle w:val="ListParagraph"/>
      </w:pPr>
    </w:p>
    <w:p w14:paraId="6CBE2DFD" w14:textId="77777777" w:rsidR="00A74799" w:rsidRDefault="00A74799" w:rsidP="00A74799">
      <w:pPr>
        <w:pStyle w:val="Subtitle"/>
        <w:rPr>
          <w:sz w:val="24"/>
          <w:u w:val="none"/>
        </w:rPr>
      </w:pPr>
    </w:p>
    <w:p w14:paraId="56F73074" w14:textId="77777777" w:rsidR="00A74799" w:rsidRDefault="00A74799" w:rsidP="00A74799">
      <w:pPr>
        <w:pStyle w:val="Subtitle"/>
        <w:ind w:firstLine="360"/>
        <w:rPr>
          <w:b/>
          <w:sz w:val="24"/>
        </w:rPr>
      </w:pPr>
      <w:r w:rsidRPr="00490BA9">
        <w:rPr>
          <w:b/>
          <w:sz w:val="24"/>
        </w:rPr>
        <w:t xml:space="preserve">Reporting </w:t>
      </w:r>
    </w:p>
    <w:p w14:paraId="640AC18F" w14:textId="77777777" w:rsidR="00A74799" w:rsidRPr="00490BA9" w:rsidRDefault="00A74799" w:rsidP="00A74799">
      <w:pPr>
        <w:pStyle w:val="Subtitle"/>
        <w:tabs>
          <w:tab w:val="left" w:pos="142"/>
        </w:tabs>
        <w:ind w:left="709" w:hanging="567"/>
        <w:rPr>
          <w:b/>
          <w:sz w:val="24"/>
        </w:rPr>
      </w:pPr>
    </w:p>
    <w:p w14:paraId="0BB0689D" w14:textId="77777777" w:rsidR="00A74799" w:rsidRDefault="00A74799" w:rsidP="00A74799">
      <w:pPr>
        <w:pStyle w:val="Subtitle"/>
        <w:numPr>
          <w:ilvl w:val="0"/>
          <w:numId w:val="2"/>
        </w:numPr>
        <w:tabs>
          <w:tab w:val="left" w:pos="142"/>
        </w:tabs>
        <w:ind w:left="709" w:hanging="567"/>
        <w:rPr>
          <w:sz w:val="24"/>
          <w:u w:val="none"/>
        </w:rPr>
      </w:pPr>
      <w:r>
        <w:rPr>
          <w:sz w:val="24"/>
          <w:u w:val="none"/>
        </w:rPr>
        <w:t xml:space="preserve">Don’t make reports too wordy, mark disease on relevant segments, with accurate depictions of waveforms at the aorta, </w:t>
      </w:r>
      <w:proofErr w:type="spellStart"/>
      <w:r>
        <w:rPr>
          <w:sz w:val="24"/>
          <w:u w:val="none"/>
        </w:rPr>
        <w:t>iliacs</w:t>
      </w:r>
      <w:proofErr w:type="spellEnd"/>
      <w:r>
        <w:rPr>
          <w:sz w:val="24"/>
          <w:u w:val="none"/>
        </w:rPr>
        <w:t xml:space="preserve">, groin, knee and ankle level (as appropriate) and then add a summary if necessary to clarify previous interventions etc. </w:t>
      </w:r>
    </w:p>
    <w:p w14:paraId="09AA0476" w14:textId="77777777" w:rsidR="00A74799" w:rsidRDefault="00A74799" w:rsidP="00A74799">
      <w:pPr>
        <w:pStyle w:val="Subtitle"/>
        <w:rPr>
          <w:sz w:val="24"/>
          <w:u w:val="none"/>
        </w:rPr>
      </w:pPr>
    </w:p>
    <w:p w14:paraId="5A79E9E6" w14:textId="77777777" w:rsidR="00A74799" w:rsidRDefault="00A74799" w:rsidP="00A74799">
      <w:pPr>
        <w:pStyle w:val="Subtitle"/>
        <w:rPr>
          <w:rFonts w:ascii="Times New Roman" w:hAnsi="Times New Roman" w:cs="Times New Roman"/>
          <w:sz w:val="24"/>
          <w:u w:val="none"/>
        </w:rPr>
      </w:pPr>
    </w:p>
    <w:p w14:paraId="642EC56E" w14:textId="77777777" w:rsidR="00A74799" w:rsidRDefault="00A74799" w:rsidP="00A74799">
      <w:pPr>
        <w:pStyle w:val="Subtitle"/>
        <w:rPr>
          <w:rFonts w:ascii="Times New Roman" w:hAnsi="Times New Roman" w:cs="Times New Roman"/>
          <w:sz w:val="24"/>
          <w:u w:val="none"/>
        </w:rPr>
      </w:pPr>
    </w:p>
    <w:p w14:paraId="7158F03D" w14:textId="77777777" w:rsidR="00A74799" w:rsidRDefault="00A74799" w:rsidP="00A74799">
      <w:pPr>
        <w:pStyle w:val="Subtitle"/>
        <w:rPr>
          <w:rFonts w:ascii="Times New Roman" w:hAnsi="Times New Roman" w:cs="Times New Roman"/>
          <w:sz w:val="24"/>
          <w:u w:val="none"/>
        </w:rPr>
      </w:pPr>
    </w:p>
    <w:p w14:paraId="7C0547D9" w14:textId="77777777" w:rsidR="00A74799" w:rsidRDefault="00A74799" w:rsidP="00A74799">
      <w:pPr>
        <w:pStyle w:val="Subtitle"/>
        <w:ind w:left="1440" w:firstLine="720"/>
        <w:rPr>
          <w:sz w:val="24"/>
          <w:u w:val="none"/>
        </w:rPr>
      </w:pPr>
      <w:r w:rsidRPr="00D4734A">
        <w:rPr>
          <w:b/>
          <w:sz w:val="24"/>
        </w:rPr>
        <w:t>FOR SFA STENT FOLLOW UPS</w:t>
      </w:r>
      <w:r>
        <w:rPr>
          <w:b/>
          <w:sz w:val="24"/>
        </w:rPr>
        <w:t>:</w:t>
      </w:r>
    </w:p>
    <w:p w14:paraId="71A23B0D" w14:textId="77777777" w:rsidR="00A74799" w:rsidRDefault="00A74799" w:rsidP="00A74799">
      <w:pPr>
        <w:pStyle w:val="Subtitle"/>
        <w:ind w:left="709" w:hanging="425"/>
        <w:rPr>
          <w:sz w:val="24"/>
          <w:u w:val="none"/>
        </w:rPr>
      </w:pPr>
    </w:p>
    <w:p w14:paraId="77C05F39" w14:textId="77777777" w:rsidR="00A74799" w:rsidRDefault="00A74799" w:rsidP="00A74799">
      <w:pPr>
        <w:pStyle w:val="Subtitle"/>
        <w:numPr>
          <w:ilvl w:val="0"/>
          <w:numId w:val="2"/>
        </w:numPr>
        <w:ind w:left="709" w:hanging="425"/>
        <w:rPr>
          <w:sz w:val="24"/>
          <w:u w:val="none"/>
        </w:rPr>
      </w:pPr>
      <w:r>
        <w:rPr>
          <w:sz w:val="24"/>
          <w:u w:val="none"/>
        </w:rPr>
        <w:t xml:space="preserve">Perform an </w:t>
      </w:r>
      <w:r w:rsidRPr="00EF49A6">
        <w:rPr>
          <w:sz w:val="24"/>
          <w:u w:val="none"/>
        </w:rPr>
        <w:t xml:space="preserve">arterial scan of the relevant </w:t>
      </w:r>
      <w:r>
        <w:rPr>
          <w:sz w:val="24"/>
          <w:u w:val="none"/>
        </w:rPr>
        <w:t>segment including the artery proximal to the stent, within the stent and distal to the stent.</w:t>
      </w:r>
    </w:p>
    <w:p w14:paraId="2A121780" w14:textId="77777777" w:rsidR="00A74799" w:rsidRPr="00EF49A6" w:rsidRDefault="00A74799" w:rsidP="00A74799">
      <w:pPr>
        <w:pStyle w:val="Subtitle"/>
        <w:numPr>
          <w:ilvl w:val="0"/>
          <w:numId w:val="2"/>
        </w:numPr>
        <w:ind w:left="709" w:hanging="425"/>
        <w:rPr>
          <w:sz w:val="24"/>
          <w:u w:val="none"/>
        </w:rPr>
      </w:pPr>
      <w:r>
        <w:rPr>
          <w:sz w:val="24"/>
          <w:u w:val="none"/>
        </w:rPr>
        <w:t>Pay</w:t>
      </w:r>
      <w:r w:rsidRPr="00EF49A6">
        <w:rPr>
          <w:sz w:val="24"/>
          <w:u w:val="none"/>
        </w:rPr>
        <w:t xml:space="preserve"> particular attention to velocities within the body of the stent. </w:t>
      </w:r>
    </w:p>
    <w:p w14:paraId="131C64D7" w14:textId="77777777" w:rsidR="00A74799" w:rsidRDefault="00A74799" w:rsidP="00A74799">
      <w:pPr>
        <w:pStyle w:val="Subtitle"/>
        <w:numPr>
          <w:ilvl w:val="0"/>
          <w:numId w:val="2"/>
        </w:numPr>
        <w:ind w:left="709" w:hanging="425"/>
        <w:rPr>
          <w:sz w:val="24"/>
          <w:u w:val="none"/>
        </w:rPr>
      </w:pPr>
      <w:r>
        <w:rPr>
          <w:sz w:val="24"/>
          <w:u w:val="none"/>
        </w:rPr>
        <w:t>Report stenosis using velocity criteria above.</w:t>
      </w:r>
    </w:p>
    <w:p w14:paraId="43554FB1" w14:textId="77777777" w:rsidR="00A74799" w:rsidRDefault="00A74799" w:rsidP="00A74799">
      <w:pPr>
        <w:pStyle w:val="Subtitle"/>
        <w:numPr>
          <w:ilvl w:val="0"/>
          <w:numId w:val="2"/>
        </w:numPr>
        <w:ind w:left="709" w:hanging="425"/>
        <w:rPr>
          <w:sz w:val="24"/>
          <w:u w:val="none"/>
        </w:rPr>
      </w:pPr>
      <w:r>
        <w:rPr>
          <w:sz w:val="24"/>
          <w:u w:val="none"/>
        </w:rPr>
        <w:t xml:space="preserve">Measure volume flow within the stent. </w:t>
      </w:r>
    </w:p>
    <w:p w14:paraId="3ADF0CFF" w14:textId="77777777" w:rsidR="00A74799" w:rsidRDefault="00A74799" w:rsidP="00A74799">
      <w:pPr>
        <w:pStyle w:val="Subtitle"/>
        <w:ind w:left="709"/>
        <w:rPr>
          <w:sz w:val="24"/>
          <w:u w:val="none"/>
        </w:rPr>
      </w:pPr>
    </w:p>
    <w:p w14:paraId="1A02685B" w14:textId="77777777" w:rsidR="00A74799" w:rsidRPr="00231732" w:rsidRDefault="00A74799" w:rsidP="00A74799">
      <w:pPr>
        <w:pStyle w:val="Subtitle"/>
        <w:rPr>
          <w:sz w:val="24"/>
        </w:rPr>
      </w:pPr>
      <w:r w:rsidRPr="00231732">
        <w:rPr>
          <w:sz w:val="24"/>
        </w:rPr>
        <w:t xml:space="preserve">Reporting </w:t>
      </w:r>
    </w:p>
    <w:p w14:paraId="696A3D1A" w14:textId="77777777" w:rsidR="00A74799" w:rsidRDefault="00A74799" w:rsidP="00A74799">
      <w:pPr>
        <w:pStyle w:val="Subtitle"/>
        <w:numPr>
          <w:ilvl w:val="0"/>
          <w:numId w:val="2"/>
        </w:numPr>
        <w:ind w:left="709" w:hanging="425"/>
        <w:rPr>
          <w:sz w:val="24"/>
          <w:u w:val="none"/>
        </w:rPr>
      </w:pPr>
      <w:r>
        <w:rPr>
          <w:sz w:val="24"/>
          <w:u w:val="none"/>
        </w:rPr>
        <w:t xml:space="preserve">Draw the stent onto the diagrammatic report. </w:t>
      </w:r>
    </w:p>
    <w:p w14:paraId="2BB70AAE" w14:textId="77777777" w:rsidR="00A74799" w:rsidRDefault="00A74799" w:rsidP="00A74799">
      <w:pPr>
        <w:pStyle w:val="Subtitle"/>
        <w:numPr>
          <w:ilvl w:val="0"/>
          <w:numId w:val="2"/>
        </w:numPr>
        <w:ind w:left="709" w:hanging="425"/>
        <w:rPr>
          <w:sz w:val="24"/>
          <w:u w:val="none"/>
        </w:rPr>
      </w:pPr>
      <w:r>
        <w:rPr>
          <w:sz w:val="24"/>
          <w:u w:val="none"/>
        </w:rPr>
        <w:t xml:space="preserve">Include waveforms in the segment scanned and report any significant stenosis. Report volume flow on the report. </w:t>
      </w:r>
    </w:p>
    <w:p w14:paraId="28216ED5" w14:textId="77777777" w:rsidR="00A74799" w:rsidRDefault="00A74799" w:rsidP="00A74799">
      <w:pPr>
        <w:pStyle w:val="Subtitle"/>
        <w:numPr>
          <w:ilvl w:val="0"/>
          <w:numId w:val="2"/>
        </w:numPr>
        <w:ind w:left="709" w:hanging="425"/>
        <w:rPr>
          <w:sz w:val="24"/>
          <w:u w:val="none"/>
        </w:rPr>
      </w:pPr>
      <w:r>
        <w:rPr>
          <w:sz w:val="24"/>
          <w:u w:val="none"/>
        </w:rPr>
        <w:t>Add a summary of any previous intervention / further follow up</w:t>
      </w:r>
    </w:p>
    <w:p w14:paraId="25A5AF02" w14:textId="77777777" w:rsidR="00A74799" w:rsidRDefault="00A74799" w:rsidP="00A74799">
      <w:pPr>
        <w:pStyle w:val="Subtitle"/>
        <w:numPr>
          <w:ilvl w:val="0"/>
          <w:numId w:val="2"/>
        </w:numPr>
        <w:ind w:left="709" w:hanging="425"/>
        <w:rPr>
          <w:sz w:val="24"/>
          <w:u w:val="none"/>
        </w:rPr>
      </w:pPr>
      <w:r>
        <w:rPr>
          <w:sz w:val="24"/>
          <w:u w:val="none"/>
        </w:rPr>
        <w:t xml:space="preserve">Report on CRIS/PACS </w:t>
      </w:r>
    </w:p>
    <w:p w14:paraId="60379A18" w14:textId="77777777" w:rsidR="00A74799" w:rsidRDefault="00A74799" w:rsidP="00A74799">
      <w:pPr>
        <w:pStyle w:val="Subtitle"/>
        <w:numPr>
          <w:ilvl w:val="0"/>
          <w:numId w:val="2"/>
        </w:numPr>
        <w:ind w:left="709" w:hanging="425"/>
        <w:rPr>
          <w:sz w:val="24"/>
          <w:u w:val="none"/>
        </w:rPr>
      </w:pPr>
      <w:r>
        <w:rPr>
          <w:sz w:val="24"/>
          <w:u w:val="none"/>
        </w:rPr>
        <w:t xml:space="preserve">Arrange follow ups as per graft schedule (6 weeks, 3 months, 6 months and 1 year post-procedure). </w:t>
      </w:r>
    </w:p>
    <w:p w14:paraId="501F77AA" w14:textId="77777777" w:rsidR="00A74799" w:rsidRDefault="00A74799" w:rsidP="00A74799">
      <w:pPr>
        <w:pStyle w:val="Subtitle"/>
        <w:numPr>
          <w:ilvl w:val="0"/>
          <w:numId w:val="2"/>
        </w:numPr>
        <w:ind w:left="709" w:hanging="425"/>
        <w:rPr>
          <w:sz w:val="24"/>
          <w:u w:val="none"/>
        </w:rPr>
      </w:pPr>
      <w:r>
        <w:rPr>
          <w:sz w:val="24"/>
          <w:u w:val="none"/>
        </w:rPr>
        <w:t xml:space="preserve">If significant stenosis is found, email results to the Vascular Surgeons and Radiologists. </w:t>
      </w:r>
    </w:p>
    <w:p w14:paraId="623E92A4" w14:textId="77777777" w:rsidR="00A74799" w:rsidRDefault="00A74799" w:rsidP="00A74799">
      <w:pPr>
        <w:pStyle w:val="Subtitle"/>
        <w:rPr>
          <w:sz w:val="24"/>
          <w:u w:val="none"/>
        </w:rPr>
      </w:pPr>
    </w:p>
    <w:p w14:paraId="158C8E46" w14:textId="77777777" w:rsidR="00A74799" w:rsidRDefault="00A74799" w:rsidP="00A74799">
      <w:pPr>
        <w:pStyle w:val="Subtitle"/>
        <w:rPr>
          <w:sz w:val="24"/>
          <w:u w:val="none"/>
        </w:rPr>
      </w:pPr>
    </w:p>
    <w:p w14:paraId="4C3ACE19" w14:textId="77777777" w:rsidR="00A74799" w:rsidRPr="000F484E" w:rsidRDefault="00A74799" w:rsidP="00A74799">
      <w:pPr>
        <w:pStyle w:val="Subtitle"/>
        <w:jc w:val="center"/>
        <w:rPr>
          <w:b/>
          <w:sz w:val="24"/>
        </w:rPr>
      </w:pPr>
      <w:r>
        <w:rPr>
          <w:b/>
          <w:sz w:val="24"/>
        </w:rPr>
        <w:t>For Renal Pre-Transplant</w:t>
      </w:r>
    </w:p>
    <w:p w14:paraId="0701778B" w14:textId="77777777" w:rsidR="00A74799" w:rsidRDefault="00A74799" w:rsidP="00A74799">
      <w:pPr>
        <w:pStyle w:val="Subtitle"/>
        <w:rPr>
          <w:sz w:val="24"/>
          <w:u w:val="none"/>
        </w:rPr>
      </w:pPr>
    </w:p>
    <w:p w14:paraId="5E53B688" w14:textId="77777777" w:rsidR="00A74799" w:rsidRDefault="00A74799" w:rsidP="00A74799">
      <w:pPr>
        <w:pStyle w:val="Subtitle"/>
        <w:rPr>
          <w:sz w:val="24"/>
          <w:u w:val="none"/>
        </w:rPr>
      </w:pPr>
    </w:p>
    <w:p w14:paraId="4C8E7199" w14:textId="77777777" w:rsidR="00A74799" w:rsidRDefault="00A74799" w:rsidP="00A74799">
      <w:pPr>
        <w:pStyle w:val="Subtitle"/>
        <w:numPr>
          <w:ilvl w:val="0"/>
          <w:numId w:val="5"/>
        </w:numPr>
        <w:rPr>
          <w:sz w:val="24"/>
          <w:u w:val="none"/>
        </w:rPr>
      </w:pPr>
      <w:r>
        <w:rPr>
          <w:sz w:val="24"/>
          <w:u w:val="none"/>
        </w:rPr>
        <w:t xml:space="preserve">Assess the aorto-iliac arteries, CFA, origins of SFA and profunda artery bilaterally </w:t>
      </w:r>
    </w:p>
    <w:p w14:paraId="0FA8CD88" w14:textId="77777777" w:rsidR="00A74799" w:rsidRDefault="00A74799" w:rsidP="00A74799">
      <w:pPr>
        <w:pStyle w:val="Subtitle"/>
        <w:numPr>
          <w:ilvl w:val="0"/>
          <w:numId w:val="5"/>
        </w:numPr>
        <w:rPr>
          <w:sz w:val="24"/>
          <w:u w:val="none"/>
        </w:rPr>
      </w:pPr>
      <w:r>
        <w:rPr>
          <w:sz w:val="24"/>
          <w:u w:val="none"/>
        </w:rPr>
        <w:t xml:space="preserve">Record waveforms and report any stenosis using velocity criteria above </w:t>
      </w:r>
    </w:p>
    <w:p w14:paraId="59E190CE" w14:textId="77777777" w:rsidR="00A74799" w:rsidRDefault="00A74799" w:rsidP="00A74799">
      <w:pPr>
        <w:pStyle w:val="Subtitle"/>
        <w:numPr>
          <w:ilvl w:val="0"/>
          <w:numId w:val="5"/>
        </w:numPr>
        <w:rPr>
          <w:sz w:val="24"/>
          <w:u w:val="none"/>
        </w:rPr>
      </w:pPr>
      <w:r>
        <w:rPr>
          <w:sz w:val="24"/>
          <w:u w:val="none"/>
        </w:rPr>
        <w:t xml:space="preserve">Report using arterial diagram form and ensure reports are clear for Renal surgeons to interpret. </w:t>
      </w:r>
    </w:p>
    <w:p w14:paraId="3D7D03BB" w14:textId="77777777" w:rsidR="00A74799" w:rsidRDefault="00A74799" w:rsidP="00A74799">
      <w:pPr>
        <w:pStyle w:val="Subtitle"/>
        <w:ind w:left="720"/>
        <w:rPr>
          <w:sz w:val="24"/>
          <w:u w:val="none"/>
        </w:rPr>
      </w:pPr>
    </w:p>
    <w:p w14:paraId="0004EF0F" w14:textId="6DB3C0EC" w:rsidR="00A74799" w:rsidRDefault="00A74799" w:rsidP="00A74799">
      <w:pPr>
        <w:pStyle w:val="Subtitle"/>
        <w:ind w:left="720"/>
        <w:rPr>
          <w:sz w:val="24"/>
          <w:u w:val="none"/>
        </w:rPr>
      </w:pPr>
    </w:p>
    <w:p w14:paraId="23FD0AC2" w14:textId="3D92730B" w:rsidR="00271922" w:rsidRDefault="00271922" w:rsidP="00A74799">
      <w:pPr>
        <w:pStyle w:val="Subtitle"/>
        <w:ind w:left="720"/>
        <w:rPr>
          <w:sz w:val="24"/>
          <w:u w:val="none"/>
        </w:rPr>
      </w:pPr>
    </w:p>
    <w:p w14:paraId="36543A2C" w14:textId="58488745" w:rsidR="00271922" w:rsidRDefault="00271922" w:rsidP="00A74799">
      <w:pPr>
        <w:pStyle w:val="Subtitle"/>
        <w:ind w:left="720"/>
        <w:rPr>
          <w:sz w:val="24"/>
          <w:u w:val="none"/>
        </w:rPr>
      </w:pPr>
    </w:p>
    <w:p w14:paraId="717A415F" w14:textId="7A2ADB82" w:rsidR="00271922" w:rsidRDefault="00271922" w:rsidP="00A74799">
      <w:pPr>
        <w:pStyle w:val="Subtitle"/>
        <w:ind w:left="720"/>
        <w:rPr>
          <w:sz w:val="24"/>
          <w:u w:val="none"/>
        </w:rPr>
      </w:pPr>
    </w:p>
    <w:p w14:paraId="5934101F" w14:textId="3D5B65E1" w:rsidR="00271922" w:rsidRDefault="00271922" w:rsidP="00A74799">
      <w:pPr>
        <w:pStyle w:val="Subtitle"/>
        <w:ind w:left="720"/>
        <w:rPr>
          <w:sz w:val="24"/>
          <w:u w:val="none"/>
        </w:rPr>
      </w:pPr>
    </w:p>
    <w:p w14:paraId="766042CD" w14:textId="65EF990C" w:rsidR="00271922" w:rsidRDefault="00271922" w:rsidP="00A74799">
      <w:pPr>
        <w:pStyle w:val="Subtitle"/>
        <w:ind w:left="720"/>
        <w:rPr>
          <w:sz w:val="24"/>
          <w:u w:val="none"/>
        </w:rPr>
      </w:pPr>
    </w:p>
    <w:p w14:paraId="33CF54D3" w14:textId="33F5F8F9" w:rsidR="00271922" w:rsidRDefault="00271922" w:rsidP="00A74799">
      <w:pPr>
        <w:pStyle w:val="Subtitle"/>
        <w:ind w:left="720"/>
        <w:rPr>
          <w:sz w:val="24"/>
          <w:u w:val="none"/>
        </w:rPr>
      </w:pPr>
    </w:p>
    <w:p w14:paraId="7E5D2585" w14:textId="567560F1" w:rsidR="00271922" w:rsidRDefault="00271922" w:rsidP="00A74799">
      <w:pPr>
        <w:pStyle w:val="Subtitle"/>
        <w:ind w:left="720"/>
        <w:rPr>
          <w:sz w:val="24"/>
          <w:u w:val="none"/>
        </w:rPr>
      </w:pPr>
    </w:p>
    <w:p w14:paraId="7014E0AE" w14:textId="6BFC58F6" w:rsidR="00271922" w:rsidRDefault="00271922" w:rsidP="00A74799">
      <w:pPr>
        <w:pStyle w:val="Subtitle"/>
        <w:ind w:left="720"/>
        <w:rPr>
          <w:sz w:val="24"/>
          <w:u w:val="none"/>
        </w:rPr>
      </w:pPr>
    </w:p>
    <w:p w14:paraId="4AEDC8FB" w14:textId="1F442984" w:rsidR="00271922" w:rsidRDefault="00271922" w:rsidP="00A74799">
      <w:pPr>
        <w:pStyle w:val="Subtitle"/>
        <w:ind w:left="720"/>
        <w:rPr>
          <w:sz w:val="24"/>
          <w:u w:val="none"/>
        </w:rPr>
      </w:pPr>
    </w:p>
    <w:p w14:paraId="14F968C0" w14:textId="3F343F47" w:rsidR="00271922" w:rsidRDefault="00271922" w:rsidP="00A74799">
      <w:pPr>
        <w:pStyle w:val="Subtitle"/>
        <w:ind w:left="720"/>
        <w:rPr>
          <w:sz w:val="24"/>
          <w:u w:val="none"/>
        </w:rPr>
      </w:pPr>
    </w:p>
    <w:p w14:paraId="526C631B" w14:textId="2322D442" w:rsidR="00271922" w:rsidRDefault="00271922" w:rsidP="00A74799">
      <w:pPr>
        <w:pStyle w:val="Subtitle"/>
        <w:ind w:left="720"/>
        <w:rPr>
          <w:sz w:val="24"/>
          <w:u w:val="none"/>
        </w:rPr>
      </w:pPr>
    </w:p>
    <w:p w14:paraId="0A35AC77" w14:textId="48260575" w:rsidR="00271922" w:rsidRDefault="00271922" w:rsidP="00A74799">
      <w:pPr>
        <w:pStyle w:val="Subtitle"/>
        <w:ind w:left="720"/>
        <w:rPr>
          <w:sz w:val="24"/>
          <w:u w:val="none"/>
        </w:rPr>
      </w:pPr>
    </w:p>
    <w:p w14:paraId="75AC2421" w14:textId="67F302E4" w:rsidR="00271922" w:rsidRDefault="00271922" w:rsidP="00A74799">
      <w:pPr>
        <w:pStyle w:val="Subtitle"/>
        <w:ind w:left="720"/>
        <w:rPr>
          <w:sz w:val="24"/>
          <w:u w:val="none"/>
        </w:rPr>
      </w:pPr>
    </w:p>
    <w:p w14:paraId="70C2DD3C" w14:textId="7EAE4306" w:rsidR="00271922" w:rsidRDefault="00271922" w:rsidP="00A74799">
      <w:pPr>
        <w:pStyle w:val="Subtitle"/>
        <w:ind w:left="720"/>
        <w:rPr>
          <w:sz w:val="24"/>
          <w:u w:val="none"/>
        </w:rPr>
      </w:pPr>
    </w:p>
    <w:p w14:paraId="7E4E43AC" w14:textId="1B871F7D" w:rsidR="00271922" w:rsidRDefault="00271922" w:rsidP="00A74799">
      <w:pPr>
        <w:pStyle w:val="Subtitle"/>
        <w:ind w:left="720"/>
        <w:rPr>
          <w:sz w:val="24"/>
          <w:u w:val="none"/>
        </w:rPr>
      </w:pPr>
    </w:p>
    <w:p w14:paraId="29CFB795" w14:textId="20C2994F" w:rsidR="00271922" w:rsidRDefault="00271922" w:rsidP="00A74799">
      <w:pPr>
        <w:pStyle w:val="Subtitle"/>
        <w:ind w:left="720"/>
        <w:rPr>
          <w:sz w:val="24"/>
          <w:u w:val="none"/>
        </w:rPr>
      </w:pPr>
    </w:p>
    <w:p w14:paraId="64803ECB" w14:textId="26F5DC72" w:rsidR="00271922" w:rsidRDefault="00271922" w:rsidP="00A74799">
      <w:pPr>
        <w:pStyle w:val="Subtitle"/>
        <w:ind w:left="720"/>
        <w:rPr>
          <w:sz w:val="24"/>
          <w:u w:val="none"/>
        </w:rPr>
      </w:pPr>
    </w:p>
    <w:p w14:paraId="4116CE11" w14:textId="22EC350C" w:rsidR="00271922" w:rsidRDefault="00271922" w:rsidP="00A74799">
      <w:pPr>
        <w:pStyle w:val="Subtitle"/>
        <w:ind w:left="720"/>
        <w:rPr>
          <w:sz w:val="24"/>
          <w:u w:val="none"/>
        </w:rPr>
      </w:pPr>
    </w:p>
    <w:p w14:paraId="5ABBE327" w14:textId="7506282E" w:rsidR="00271922" w:rsidRDefault="00271922" w:rsidP="00A74799">
      <w:pPr>
        <w:pStyle w:val="Subtitle"/>
        <w:ind w:left="720"/>
        <w:rPr>
          <w:sz w:val="24"/>
          <w:u w:val="none"/>
        </w:rPr>
      </w:pPr>
    </w:p>
    <w:p w14:paraId="084064D3" w14:textId="2968ACB9" w:rsidR="00271922" w:rsidRDefault="00271922" w:rsidP="00A74799">
      <w:pPr>
        <w:pStyle w:val="Subtitle"/>
        <w:ind w:left="720"/>
        <w:rPr>
          <w:sz w:val="24"/>
          <w:u w:val="none"/>
        </w:rPr>
      </w:pPr>
    </w:p>
    <w:p w14:paraId="2FB70648" w14:textId="1B78C02A" w:rsidR="00271922" w:rsidRDefault="00271922" w:rsidP="00A74799">
      <w:pPr>
        <w:pStyle w:val="Subtitle"/>
        <w:ind w:left="720"/>
        <w:rPr>
          <w:sz w:val="24"/>
          <w:u w:val="none"/>
        </w:rPr>
      </w:pPr>
    </w:p>
    <w:p w14:paraId="0270D418" w14:textId="3D853F1C" w:rsidR="00271922" w:rsidRDefault="00271922" w:rsidP="00A74799">
      <w:pPr>
        <w:pStyle w:val="Subtitle"/>
        <w:ind w:left="720"/>
        <w:rPr>
          <w:sz w:val="24"/>
          <w:u w:val="none"/>
        </w:rPr>
      </w:pPr>
    </w:p>
    <w:p w14:paraId="3BD2FD53" w14:textId="284D3611" w:rsidR="00271922" w:rsidRDefault="00271922" w:rsidP="00A74799">
      <w:pPr>
        <w:pStyle w:val="Subtitle"/>
        <w:ind w:left="720"/>
        <w:rPr>
          <w:sz w:val="24"/>
          <w:u w:val="none"/>
        </w:rPr>
      </w:pPr>
    </w:p>
    <w:p w14:paraId="351FE6A5" w14:textId="23E011D3" w:rsidR="00271922" w:rsidRDefault="00271922" w:rsidP="00A74799">
      <w:pPr>
        <w:pStyle w:val="Subtitle"/>
        <w:ind w:left="720"/>
        <w:rPr>
          <w:sz w:val="24"/>
          <w:u w:val="none"/>
        </w:rPr>
      </w:pPr>
    </w:p>
    <w:p w14:paraId="661882DF" w14:textId="77777777" w:rsidR="00271922" w:rsidRDefault="00271922" w:rsidP="00A74799">
      <w:pPr>
        <w:pStyle w:val="Subtitle"/>
        <w:ind w:left="720"/>
        <w:rPr>
          <w:sz w:val="24"/>
          <w:u w:val="none"/>
        </w:rPr>
      </w:pPr>
    </w:p>
    <w:p w14:paraId="5853C8EC" w14:textId="77777777" w:rsidR="00A74799" w:rsidRDefault="00A74799" w:rsidP="00A74799">
      <w:pPr>
        <w:pStyle w:val="Subtitle"/>
        <w:ind w:left="720"/>
        <w:rPr>
          <w:sz w:val="24"/>
          <w:u w:val="none"/>
        </w:rPr>
      </w:pPr>
    </w:p>
    <w:p w14:paraId="05192E71" w14:textId="77777777" w:rsidR="00271922" w:rsidRPr="00443947" w:rsidRDefault="00271922" w:rsidP="00271922">
      <w:pPr>
        <w:jc w:val="center"/>
        <w:rPr>
          <w:rFonts w:ascii="Arial" w:hAnsi="Arial" w:cs="Arial"/>
          <w:b/>
          <w:bCs/>
          <w:sz w:val="32"/>
          <w:szCs w:val="32"/>
          <w:u w:val="single"/>
        </w:rPr>
      </w:pPr>
      <w:r w:rsidRPr="00443947">
        <w:rPr>
          <w:rFonts w:ascii="Arial" w:hAnsi="Arial" w:cs="Arial"/>
          <w:b/>
          <w:bCs/>
          <w:sz w:val="32"/>
          <w:szCs w:val="32"/>
          <w:u w:val="single"/>
        </w:rPr>
        <w:lastRenderedPageBreak/>
        <w:t xml:space="preserve">Endo Vascular Aortic Repair (EVAR) </w:t>
      </w:r>
    </w:p>
    <w:p w14:paraId="32174E30" w14:textId="77777777" w:rsidR="00271922" w:rsidRPr="00443947" w:rsidRDefault="00271922" w:rsidP="00271922">
      <w:pPr>
        <w:jc w:val="center"/>
        <w:rPr>
          <w:rFonts w:ascii="Arial" w:hAnsi="Arial" w:cs="Arial"/>
          <w:b/>
          <w:bCs/>
          <w:sz w:val="32"/>
          <w:szCs w:val="32"/>
          <w:u w:val="single"/>
        </w:rPr>
      </w:pPr>
      <w:r w:rsidRPr="00443947">
        <w:rPr>
          <w:rFonts w:ascii="Arial" w:hAnsi="Arial" w:cs="Arial"/>
          <w:b/>
          <w:bCs/>
          <w:sz w:val="32"/>
          <w:szCs w:val="32"/>
          <w:u w:val="single"/>
        </w:rPr>
        <w:t>Follow up Assessment Protocol</w:t>
      </w:r>
    </w:p>
    <w:p w14:paraId="431F5690" w14:textId="77777777" w:rsidR="00271922" w:rsidRPr="00443947" w:rsidRDefault="00271922" w:rsidP="00271922">
      <w:pPr>
        <w:pBdr>
          <w:bottom w:val="single" w:sz="12" w:space="0" w:color="auto"/>
        </w:pBdr>
        <w:rPr>
          <w:rFonts w:ascii="Arial" w:hAnsi="Arial" w:cs="Arial"/>
          <w:b/>
          <w:sz w:val="32"/>
          <w:szCs w:val="32"/>
          <w:u w:val="single"/>
        </w:rPr>
      </w:pPr>
    </w:p>
    <w:p w14:paraId="6DA57CFC" w14:textId="77777777" w:rsidR="00271922" w:rsidRPr="00271922" w:rsidRDefault="00271922" w:rsidP="00271922">
      <w:pPr>
        <w:jc w:val="both"/>
        <w:rPr>
          <w:rFonts w:ascii="Arial" w:hAnsi="Arial" w:cs="Arial"/>
          <w:b/>
          <w:sz w:val="24"/>
          <w:szCs w:val="24"/>
          <w:u w:val="single"/>
        </w:rPr>
      </w:pPr>
      <w:r w:rsidRPr="00271922">
        <w:rPr>
          <w:rFonts w:ascii="Arial" w:hAnsi="Arial" w:cs="Arial"/>
          <w:b/>
          <w:sz w:val="24"/>
          <w:szCs w:val="24"/>
          <w:u w:val="single"/>
        </w:rPr>
        <w:t xml:space="preserve">Technique </w:t>
      </w:r>
    </w:p>
    <w:p w14:paraId="4B51DE27"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Use the low frequency curvilinear abdominal probe. Start scanning in transverse view using B mode to gain information about the overall appearance of the aorta sac.</w:t>
      </w:r>
    </w:p>
    <w:p w14:paraId="1EC46B1E" w14:textId="77777777" w:rsidR="00271922" w:rsidRPr="00271922" w:rsidRDefault="00271922" w:rsidP="00271922">
      <w:pPr>
        <w:ind w:left="567" w:hanging="567"/>
        <w:jc w:val="both"/>
        <w:rPr>
          <w:rFonts w:ascii="Arial" w:hAnsi="Arial" w:cs="Arial"/>
          <w:sz w:val="24"/>
          <w:szCs w:val="24"/>
        </w:rPr>
      </w:pPr>
    </w:p>
    <w:p w14:paraId="704E20E2"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Locate the widest point by eye and use write zoom if applicable to enable a high-quality image to be taken. After freezing the image, use the trackball to scroll back through the cardiac cycle to find the maximum systolic diameter. </w:t>
      </w:r>
    </w:p>
    <w:p w14:paraId="005066C8" w14:textId="77777777" w:rsidR="00271922" w:rsidRPr="00271922" w:rsidRDefault="00271922" w:rsidP="00271922">
      <w:pPr>
        <w:ind w:left="567"/>
        <w:jc w:val="both"/>
        <w:rPr>
          <w:rFonts w:ascii="Arial" w:hAnsi="Arial" w:cs="Arial"/>
          <w:sz w:val="24"/>
          <w:szCs w:val="24"/>
        </w:rPr>
      </w:pPr>
    </w:p>
    <w:p w14:paraId="2783B0B1"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b/>
          <w:bCs/>
          <w:sz w:val="24"/>
          <w:szCs w:val="24"/>
          <w:u w:val="single"/>
        </w:rPr>
        <w:t>If this is the first ultrasound scan</w:t>
      </w:r>
      <w:r w:rsidRPr="00271922">
        <w:rPr>
          <w:rFonts w:ascii="Arial" w:hAnsi="Arial" w:cs="Arial"/>
          <w:sz w:val="24"/>
          <w:szCs w:val="24"/>
        </w:rPr>
        <w:t xml:space="preserve"> measure both anterior-posterior (AP) outer to outer wall (OTO) and inner to inner (ITI) diameters. </w:t>
      </w:r>
    </w:p>
    <w:p w14:paraId="021E4C53" w14:textId="77777777" w:rsidR="00271922" w:rsidRPr="00271922" w:rsidRDefault="00271922" w:rsidP="00271922">
      <w:pPr>
        <w:ind w:left="567"/>
        <w:jc w:val="both"/>
        <w:rPr>
          <w:rFonts w:ascii="Arial" w:hAnsi="Arial" w:cs="Arial"/>
          <w:sz w:val="24"/>
          <w:szCs w:val="24"/>
        </w:rPr>
      </w:pPr>
    </w:p>
    <w:p w14:paraId="5F62BBBB"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Record three separate images and take both OTO and ITI measurements on each image in both a longitudinal and transverse view. </w:t>
      </w:r>
    </w:p>
    <w:p w14:paraId="4978D556" w14:textId="77777777" w:rsidR="00271922" w:rsidRPr="00271922" w:rsidRDefault="00271922" w:rsidP="00271922">
      <w:pPr>
        <w:spacing w:after="0" w:line="240" w:lineRule="auto"/>
        <w:ind w:left="567"/>
        <w:jc w:val="both"/>
        <w:rPr>
          <w:rFonts w:ascii="Arial" w:hAnsi="Arial" w:cs="Arial"/>
          <w:sz w:val="24"/>
          <w:szCs w:val="24"/>
        </w:rPr>
      </w:pPr>
    </w:p>
    <w:p w14:paraId="59A873F9" w14:textId="371C085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b/>
          <w:bCs/>
          <w:sz w:val="24"/>
          <w:szCs w:val="24"/>
          <w:u w:val="single"/>
        </w:rPr>
        <w:t>If this is not the first ultrasound scan</w:t>
      </w:r>
      <w:r w:rsidRPr="00271922">
        <w:rPr>
          <w:rFonts w:ascii="Arial" w:hAnsi="Arial" w:cs="Arial"/>
          <w:sz w:val="24"/>
          <w:szCs w:val="24"/>
        </w:rPr>
        <w:t xml:space="preserve"> and a previous set of both outer to outer and inner to inner measurements exists, only measure inner to inner diameters as described below.</w:t>
      </w:r>
    </w:p>
    <w:p w14:paraId="2E75EF80" w14:textId="77777777" w:rsidR="00271922" w:rsidRPr="00271922" w:rsidRDefault="00271922" w:rsidP="00271922">
      <w:pPr>
        <w:ind w:left="567"/>
        <w:jc w:val="both"/>
        <w:rPr>
          <w:rFonts w:ascii="Arial" w:hAnsi="Arial" w:cs="Arial"/>
          <w:sz w:val="24"/>
          <w:szCs w:val="24"/>
        </w:rPr>
      </w:pPr>
    </w:p>
    <w:p w14:paraId="7D71C562"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Using B-mode in a transverse scan plane, measure the maximum AP diameter of the AAA sac from the inner wall to inner wall, as per national guidelines. A minimum of 3 images should be recorded and measured. </w:t>
      </w:r>
    </w:p>
    <w:p w14:paraId="10AE302C" w14:textId="77777777" w:rsidR="00271922" w:rsidRPr="00271922" w:rsidRDefault="00271922" w:rsidP="00271922">
      <w:pPr>
        <w:pStyle w:val="ListParagraph"/>
        <w:rPr>
          <w:rFonts w:ascii="Arial" w:hAnsi="Arial" w:cs="Arial"/>
          <w:lang w:eastAsia="en-US"/>
        </w:rPr>
      </w:pPr>
    </w:p>
    <w:p w14:paraId="057ACD4C"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Using B-mode in longitudinal plane, measure the maximum AP diameter of the AAA sac from the inner wall to inner wall. Ensure that the callipers are at right angles to the aortic wall, and that oblique measurements are not used. A minimum of 3 images need to be recorded and measured. </w:t>
      </w:r>
    </w:p>
    <w:p w14:paraId="532290C2" w14:textId="77777777" w:rsidR="00271922" w:rsidRPr="00271922" w:rsidRDefault="00271922" w:rsidP="00271922">
      <w:pPr>
        <w:ind w:left="567"/>
        <w:jc w:val="both"/>
        <w:rPr>
          <w:rFonts w:cs="Arial"/>
          <w:sz w:val="24"/>
          <w:szCs w:val="24"/>
        </w:rPr>
      </w:pPr>
    </w:p>
    <w:p w14:paraId="70184C7F"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Accurately record the maximum of the 3 sizes obtained in longitudinal and transverse plane (NOT an average of the 3 sizes obtained).</w:t>
      </w:r>
    </w:p>
    <w:p w14:paraId="6F3BA529" w14:textId="77777777" w:rsidR="00271922" w:rsidRPr="00271922" w:rsidRDefault="00271922" w:rsidP="00271922">
      <w:pPr>
        <w:ind w:left="567"/>
        <w:jc w:val="both"/>
        <w:rPr>
          <w:rFonts w:ascii="Arial" w:hAnsi="Arial" w:cs="Arial"/>
          <w:sz w:val="24"/>
          <w:szCs w:val="24"/>
        </w:rPr>
      </w:pPr>
    </w:p>
    <w:p w14:paraId="40F21CCC" w14:textId="45A0C259" w:rsid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 xml:space="preserve">If the aorta is eccentrically shaped and the medio-lateral diameter is larger than the AP, take this measurement too in the appropriate scan plane. </w:t>
      </w:r>
    </w:p>
    <w:p w14:paraId="434CA6CD" w14:textId="77777777" w:rsidR="00271922" w:rsidRPr="00271922" w:rsidRDefault="00271922" w:rsidP="00271922">
      <w:pPr>
        <w:spacing w:after="0" w:line="240" w:lineRule="auto"/>
        <w:jc w:val="both"/>
        <w:rPr>
          <w:rFonts w:ascii="Arial" w:hAnsi="Arial" w:cs="Arial"/>
          <w:sz w:val="24"/>
          <w:szCs w:val="24"/>
        </w:rPr>
      </w:pPr>
    </w:p>
    <w:p w14:paraId="23478F2F"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t>Use colour Doppler to establish patency of all limbs of graft.</w:t>
      </w:r>
    </w:p>
    <w:p w14:paraId="1B57DC76" w14:textId="5561A031" w:rsidR="00271922" w:rsidRPr="00271922" w:rsidRDefault="00271922" w:rsidP="00271922">
      <w:pPr>
        <w:ind w:left="567"/>
        <w:jc w:val="both"/>
        <w:rPr>
          <w:rFonts w:ascii="Arial" w:hAnsi="Arial" w:cs="Arial"/>
          <w:sz w:val="24"/>
          <w:szCs w:val="24"/>
        </w:rPr>
      </w:pPr>
      <w:r w:rsidRPr="00271922">
        <w:rPr>
          <w:rFonts w:ascii="Arial" w:hAnsi="Arial" w:cs="Arial"/>
          <w:sz w:val="24"/>
          <w:szCs w:val="24"/>
        </w:rPr>
        <w:t>Record an image of a spectral Doppler tracing of Aorta and both EVAR limbs as a minimum.</w:t>
      </w:r>
    </w:p>
    <w:p w14:paraId="14B163A0" w14:textId="77777777" w:rsidR="00271922" w:rsidRPr="00271922" w:rsidRDefault="00271922" w:rsidP="00271922">
      <w:pPr>
        <w:numPr>
          <w:ilvl w:val="0"/>
          <w:numId w:val="6"/>
        </w:numPr>
        <w:spacing w:after="0" w:line="240" w:lineRule="auto"/>
        <w:ind w:left="567" w:hanging="567"/>
        <w:jc w:val="both"/>
        <w:rPr>
          <w:rFonts w:ascii="Arial" w:hAnsi="Arial" w:cs="Arial"/>
          <w:sz w:val="24"/>
          <w:szCs w:val="24"/>
        </w:rPr>
      </w:pPr>
      <w:r w:rsidRPr="00271922">
        <w:rPr>
          <w:rFonts w:ascii="Arial" w:hAnsi="Arial" w:cs="Arial"/>
          <w:sz w:val="24"/>
          <w:szCs w:val="24"/>
        </w:rPr>
        <w:lastRenderedPageBreak/>
        <w:t>Use colour and power Doppler to look for leaks into the sac. Use a transverse view with a large box and low colour PRF and power Doppler, to examine the whole sac moving slowly from just above the proximal attachment site to below the distal extent of the EVAR (examining the distal CIA/proximal EIA). Any leaks visualised should be classified as follows:</w:t>
      </w:r>
    </w:p>
    <w:p w14:paraId="7447B2E9" w14:textId="77777777" w:rsidR="00271922" w:rsidRPr="00271922" w:rsidRDefault="00271922" w:rsidP="00271922">
      <w:pPr>
        <w:ind w:left="567"/>
        <w:jc w:val="both"/>
        <w:rPr>
          <w:rFonts w:ascii="Arial" w:hAnsi="Arial" w:cs="Arial"/>
          <w:sz w:val="24"/>
          <w:szCs w:val="24"/>
        </w:rPr>
      </w:pPr>
      <w:proofErr w:type="spellStart"/>
      <w:r w:rsidRPr="00271922">
        <w:rPr>
          <w:rFonts w:ascii="Arial" w:hAnsi="Arial" w:cs="Arial"/>
          <w:b/>
          <w:sz w:val="24"/>
          <w:szCs w:val="24"/>
        </w:rPr>
        <w:t>Ia</w:t>
      </w:r>
      <w:proofErr w:type="spellEnd"/>
      <w:r w:rsidRPr="00271922">
        <w:rPr>
          <w:rFonts w:ascii="Arial" w:hAnsi="Arial" w:cs="Arial"/>
          <w:sz w:val="24"/>
          <w:szCs w:val="24"/>
        </w:rPr>
        <w:t xml:space="preserve"> </w:t>
      </w:r>
      <w:r w:rsidRPr="00271922">
        <w:rPr>
          <w:rFonts w:ascii="Arial" w:hAnsi="Arial" w:cs="Arial"/>
          <w:sz w:val="24"/>
          <w:szCs w:val="24"/>
        </w:rPr>
        <w:tab/>
      </w:r>
      <w:proofErr w:type="spellStart"/>
      <w:r w:rsidRPr="00271922">
        <w:rPr>
          <w:rFonts w:ascii="Arial" w:hAnsi="Arial" w:cs="Arial"/>
          <w:sz w:val="24"/>
          <w:szCs w:val="24"/>
        </w:rPr>
        <w:t>prox</w:t>
      </w:r>
      <w:proofErr w:type="spellEnd"/>
      <w:r w:rsidRPr="00271922">
        <w:rPr>
          <w:rFonts w:ascii="Arial" w:hAnsi="Arial" w:cs="Arial"/>
          <w:sz w:val="24"/>
          <w:szCs w:val="24"/>
        </w:rPr>
        <w:t xml:space="preserve"> attachment leak</w:t>
      </w:r>
    </w:p>
    <w:p w14:paraId="7DA780EA" w14:textId="77777777" w:rsidR="00271922" w:rsidRPr="00271922" w:rsidRDefault="00271922" w:rsidP="00271922">
      <w:pPr>
        <w:ind w:left="567"/>
        <w:jc w:val="both"/>
        <w:rPr>
          <w:rFonts w:ascii="Arial" w:hAnsi="Arial" w:cs="Arial"/>
          <w:sz w:val="24"/>
          <w:szCs w:val="24"/>
        </w:rPr>
      </w:pPr>
      <w:proofErr w:type="spellStart"/>
      <w:r w:rsidRPr="00271922">
        <w:rPr>
          <w:rFonts w:ascii="Arial" w:hAnsi="Arial" w:cs="Arial"/>
          <w:b/>
          <w:sz w:val="24"/>
          <w:szCs w:val="24"/>
        </w:rPr>
        <w:t>Ib</w:t>
      </w:r>
      <w:proofErr w:type="spellEnd"/>
      <w:r w:rsidRPr="00271922">
        <w:rPr>
          <w:rFonts w:ascii="Arial" w:hAnsi="Arial" w:cs="Arial"/>
          <w:b/>
          <w:sz w:val="24"/>
          <w:szCs w:val="24"/>
        </w:rPr>
        <w:t xml:space="preserve"> </w:t>
      </w:r>
      <w:r w:rsidRPr="00271922">
        <w:rPr>
          <w:rFonts w:ascii="Arial" w:hAnsi="Arial" w:cs="Arial"/>
          <w:b/>
          <w:sz w:val="24"/>
          <w:szCs w:val="24"/>
        </w:rPr>
        <w:tab/>
      </w:r>
      <w:proofErr w:type="spellStart"/>
      <w:r w:rsidRPr="00271922">
        <w:rPr>
          <w:rFonts w:ascii="Arial" w:hAnsi="Arial" w:cs="Arial"/>
          <w:sz w:val="24"/>
          <w:szCs w:val="24"/>
        </w:rPr>
        <w:t>dist</w:t>
      </w:r>
      <w:proofErr w:type="spellEnd"/>
      <w:r w:rsidRPr="00271922">
        <w:rPr>
          <w:rFonts w:ascii="Arial" w:hAnsi="Arial" w:cs="Arial"/>
          <w:sz w:val="24"/>
          <w:szCs w:val="24"/>
        </w:rPr>
        <w:t xml:space="preserve"> attachment leak</w:t>
      </w:r>
    </w:p>
    <w:p w14:paraId="1E097CFB"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 xml:space="preserve">II </w:t>
      </w:r>
      <w:r w:rsidRPr="00271922">
        <w:rPr>
          <w:rFonts w:ascii="Arial" w:hAnsi="Arial" w:cs="Arial"/>
          <w:b/>
          <w:sz w:val="24"/>
          <w:szCs w:val="24"/>
        </w:rPr>
        <w:tab/>
      </w:r>
      <w:r w:rsidRPr="00271922">
        <w:rPr>
          <w:rFonts w:ascii="Arial" w:hAnsi="Arial" w:cs="Arial"/>
          <w:sz w:val="24"/>
          <w:szCs w:val="24"/>
        </w:rPr>
        <w:t xml:space="preserve">retrograde flow from </w:t>
      </w:r>
      <w:proofErr w:type="spellStart"/>
      <w:r w:rsidRPr="00271922">
        <w:rPr>
          <w:rFonts w:ascii="Arial" w:hAnsi="Arial" w:cs="Arial"/>
          <w:sz w:val="24"/>
          <w:szCs w:val="24"/>
        </w:rPr>
        <w:t>lumbars</w:t>
      </w:r>
      <w:proofErr w:type="spellEnd"/>
      <w:r w:rsidRPr="00271922">
        <w:rPr>
          <w:rFonts w:ascii="Arial" w:hAnsi="Arial" w:cs="Arial"/>
          <w:sz w:val="24"/>
          <w:szCs w:val="24"/>
        </w:rPr>
        <w:t xml:space="preserve">/IMA </w:t>
      </w:r>
    </w:p>
    <w:p w14:paraId="6D0C7948"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IIIa</w:t>
      </w:r>
      <w:r w:rsidRPr="00271922">
        <w:rPr>
          <w:rFonts w:ascii="Arial" w:hAnsi="Arial" w:cs="Arial"/>
          <w:sz w:val="24"/>
          <w:szCs w:val="24"/>
        </w:rPr>
        <w:t xml:space="preserve"> </w:t>
      </w:r>
      <w:r w:rsidRPr="00271922">
        <w:rPr>
          <w:rFonts w:ascii="Arial" w:hAnsi="Arial" w:cs="Arial"/>
          <w:sz w:val="24"/>
          <w:szCs w:val="24"/>
        </w:rPr>
        <w:tab/>
        <w:t>leak from between the components of the stent</w:t>
      </w:r>
    </w:p>
    <w:p w14:paraId="12959FAB" w14:textId="77777777" w:rsidR="00271922" w:rsidRPr="00271922" w:rsidRDefault="00271922" w:rsidP="00271922">
      <w:pPr>
        <w:ind w:left="567"/>
        <w:jc w:val="both"/>
        <w:rPr>
          <w:rFonts w:ascii="Arial" w:hAnsi="Arial" w:cs="Arial"/>
          <w:sz w:val="24"/>
          <w:szCs w:val="24"/>
        </w:rPr>
      </w:pPr>
      <w:proofErr w:type="spellStart"/>
      <w:r w:rsidRPr="00271922">
        <w:rPr>
          <w:rFonts w:ascii="Arial" w:hAnsi="Arial" w:cs="Arial"/>
          <w:b/>
          <w:sz w:val="24"/>
          <w:szCs w:val="24"/>
        </w:rPr>
        <w:t>IIIb</w:t>
      </w:r>
      <w:proofErr w:type="spellEnd"/>
      <w:r w:rsidRPr="00271922">
        <w:rPr>
          <w:rFonts w:ascii="Arial" w:hAnsi="Arial" w:cs="Arial"/>
          <w:sz w:val="24"/>
          <w:szCs w:val="24"/>
        </w:rPr>
        <w:t xml:space="preserve"> </w:t>
      </w:r>
      <w:r w:rsidRPr="00271922">
        <w:rPr>
          <w:rFonts w:ascii="Arial" w:hAnsi="Arial" w:cs="Arial"/>
          <w:sz w:val="24"/>
          <w:szCs w:val="24"/>
        </w:rPr>
        <w:tab/>
        <w:t>leak from a hole in graft fabric</w:t>
      </w:r>
    </w:p>
    <w:p w14:paraId="111B14CD"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IV</w:t>
      </w:r>
      <w:r w:rsidRPr="00271922">
        <w:rPr>
          <w:rFonts w:ascii="Arial" w:hAnsi="Arial" w:cs="Arial"/>
          <w:sz w:val="24"/>
          <w:szCs w:val="24"/>
        </w:rPr>
        <w:t xml:space="preserve"> </w:t>
      </w:r>
      <w:r w:rsidRPr="00271922">
        <w:rPr>
          <w:rFonts w:ascii="Arial" w:hAnsi="Arial" w:cs="Arial"/>
          <w:sz w:val="24"/>
          <w:szCs w:val="24"/>
        </w:rPr>
        <w:tab/>
        <w:t>fabric porosity</w:t>
      </w:r>
    </w:p>
    <w:p w14:paraId="56F9C05B" w14:textId="77777777" w:rsidR="00271922" w:rsidRPr="00271922" w:rsidRDefault="00271922" w:rsidP="00271922">
      <w:pPr>
        <w:ind w:left="567"/>
        <w:jc w:val="both"/>
        <w:rPr>
          <w:rFonts w:ascii="Arial" w:hAnsi="Arial" w:cs="Arial"/>
          <w:sz w:val="24"/>
          <w:szCs w:val="24"/>
        </w:rPr>
      </w:pPr>
      <w:r w:rsidRPr="00271922">
        <w:rPr>
          <w:rFonts w:ascii="Arial" w:hAnsi="Arial" w:cs="Arial"/>
          <w:b/>
          <w:sz w:val="24"/>
          <w:szCs w:val="24"/>
        </w:rPr>
        <w:t>V</w:t>
      </w:r>
      <w:r w:rsidRPr="00271922">
        <w:rPr>
          <w:rFonts w:ascii="Arial" w:hAnsi="Arial" w:cs="Arial"/>
          <w:sz w:val="24"/>
          <w:szCs w:val="24"/>
        </w:rPr>
        <w:t xml:space="preserve"> </w:t>
      </w:r>
      <w:r w:rsidRPr="00271922">
        <w:rPr>
          <w:rFonts w:ascii="Arial" w:hAnsi="Arial" w:cs="Arial"/>
          <w:sz w:val="24"/>
          <w:szCs w:val="24"/>
        </w:rPr>
        <w:tab/>
      </w:r>
      <w:proofErr w:type="spellStart"/>
      <w:r w:rsidRPr="00271922">
        <w:rPr>
          <w:rFonts w:ascii="Arial" w:hAnsi="Arial" w:cs="Arial"/>
          <w:sz w:val="24"/>
          <w:szCs w:val="24"/>
        </w:rPr>
        <w:t>Endotension</w:t>
      </w:r>
      <w:proofErr w:type="spellEnd"/>
      <w:r w:rsidRPr="00271922">
        <w:rPr>
          <w:rFonts w:ascii="Arial" w:hAnsi="Arial" w:cs="Arial"/>
          <w:sz w:val="24"/>
          <w:szCs w:val="24"/>
        </w:rPr>
        <w:t>/no leak with increased sac size unknown cause</w:t>
      </w:r>
    </w:p>
    <w:p w14:paraId="524FAFB9" w14:textId="77777777" w:rsidR="00271922" w:rsidRPr="00271922" w:rsidRDefault="00271922" w:rsidP="00271922">
      <w:pPr>
        <w:jc w:val="both"/>
        <w:rPr>
          <w:rFonts w:ascii="Arial" w:hAnsi="Arial" w:cs="Arial"/>
          <w:b/>
          <w:sz w:val="24"/>
          <w:szCs w:val="24"/>
          <w:u w:val="single"/>
        </w:rPr>
      </w:pPr>
    </w:p>
    <w:p w14:paraId="56151FC0" w14:textId="77777777" w:rsidR="00271922" w:rsidRPr="00271922" w:rsidRDefault="00271922" w:rsidP="00271922">
      <w:pPr>
        <w:jc w:val="both"/>
        <w:rPr>
          <w:rFonts w:ascii="Arial" w:hAnsi="Arial" w:cs="Arial"/>
          <w:b/>
          <w:sz w:val="24"/>
          <w:szCs w:val="24"/>
          <w:u w:val="single"/>
        </w:rPr>
      </w:pPr>
      <w:r w:rsidRPr="00271922">
        <w:rPr>
          <w:rFonts w:ascii="Arial" w:hAnsi="Arial" w:cs="Arial"/>
          <w:b/>
          <w:sz w:val="24"/>
          <w:szCs w:val="24"/>
          <w:u w:val="single"/>
        </w:rPr>
        <w:t>Reporting</w:t>
      </w:r>
    </w:p>
    <w:p w14:paraId="795F897A"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Use CRIS/PACS to report EVAR results using departmental wording template which is standardised to network template for diameter measurements.</w:t>
      </w:r>
    </w:p>
    <w:p w14:paraId="24A08780"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Report the transverse and longitudinal </w:t>
      </w:r>
      <w:r w:rsidRPr="00271922">
        <w:rPr>
          <w:rFonts w:ascii="Arial" w:hAnsi="Arial" w:cs="Arial"/>
          <w:sz w:val="24"/>
          <w:szCs w:val="24"/>
          <w:u w:val="single"/>
        </w:rPr>
        <w:t>maximum</w:t>
      </w:r>
      <w:r w:rsidRPr="00271922">
        <w:rPr>
          <w:rFonts w:ascii="Arial" w:hAnsi="Arial" w:cs="Arial"/>
          <w:sz w:val="24"/>
          <w:szCs w:val="24"/>
        </w:rPr>
        <w:t xml:space="preserve"> measurements to 1 </w:t>
      </w:r>
      <w:proofErr w:type="spellStart"/>
      <w:r w:rsidRPr="00271922">
        <w:rPr>
          <w:rFonts w:ascii="Arial" w:hAnsi="Arial" w:cs="Arial"/>
          <w:sz w:val="24"/>
          <w:szCs w:val="24"/>
        </w:rPr>
        <w:t>d.p</w:t>
      </w:r>
      <w:proofErr w:type="spellEnd"/>
      <w:r w:rsidRPr="00271922">
        <w:rPr>
          <w:rFonts w:ascii="Arial" w:hAnsi="Arial" w:cs="Arial"/>
          <w:sz w:val="24"/>
          <w:szCs w:val="24"/>
        </w:rPr>
        <w:t xml:space="preserve"> on the report form.</w:t>
      </w:r>
    </w:p>
    <w:p w14:paraId="343A7272"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A change in sac size of ± ≥0.5cm from the first post-op scan is considered a ‘real change’ and should be reported as increased/decreased from the first post-op scan. Any change &lt;0.5cm should be concluded as ‘no significant change’. There is no need to describe anything within the range of ± &lt;0.5cm being slightly increased/decreased as this can become confusing when reviewing reports later on.  </w:t>
      </w:r>
    </w:p>
    <w:p w14:paraId="414542DA" w14:textId="77777777" w:rsidR="00271922" w:rsidRPr="00271922" w:rsidRDefault="00271922" w:rsidP="00271922">
      <w:pPr>
        <w:jc w:val="both"/>
        <w:rPr>
          <w:rFonts w:ascii="Arial" w:hAnsi="Arial" w:cs="Arial"/>
          <w:sz w:val="24"/>
          <w:szCs w:val="24"/>
        </w:rPr>
      </w:pPr>
    </w:p>
    <w:p w14:paraId="19226AF5" w14:textId="77777777" w:rsidR="00271922" w:rsidRPr="00271922" w:rsidRDefault="00271922" w:rsidP="00271922">
      <w:pPr>
        <w:jc w:val="both"/>
        <w:rPr>
          <w:rFonts w:ascii="Arial" w:hAnsi="Arial" w:cs="Arial"/>
          <w:b/>
          <w:sz w:val="24"/>
          <w:szCs w:val="24"/>
          <w:u w:val="single"/>
        </w:rPr>
      </w:pPr>
      <w:r w:rsidRPr="00271922">
        <w:rPr>
          <w:rFonts w:ascii="Arial" w:hAnsi="Arial" w:cs="Arial"/>
          <w:b/>
          <w:sz w:val="24"/>
          <w:szCs w:val="24"/>
          <w:u w:val="single"/>
        </w:rPr>
        <w:t>Significant Findings</w:t>
      </w:r>
    </w:p>
    <w:p w14:paraId="586DF099" w14:textId="77777777" w:rsidR="00271922" w:rsidRPr="00271922" w:rsidRDefault="00271922" w:rsidP="00271922">
      <w:pPr>
        <w:jc w:val="both"/>
        <w:rPr>
          <w:rFonts w:ascii="Arial" w:hAnsi="Arial" w:cs="Arial"/>
          <w:b/>
          <w:sz w:val="24"/>
          <w:szCs w:val="24"/>
          <w:u w:val="single"/>
        </w:rPr>
      </w:pPr>
    </w:p>
    <w:p w14:paraId="0CB4153F"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If an increase in sac size = or &gt;0.5cm </w:t>
      </w:r>
      <w:r w:rsidRPr="00271922">
        <w:rPr>
          <w:rFonts w:ascii="Arial" w:hAnsi="Arial" w:cs="Arial"/>
          <w:b/>
          <w:sz w:val="24"/>
          <w:szCs w:val="24"/>
          <w:u w:val="single"/>
        </w:rPr>
        <w:t>compared to the first post-op scan</w:t>
      </w:r>
      <w:r w:rsidRPr="00271922">
        <w:rPr>
          <w:rFonts w:ascii="Arial" w:hAnsi="Arial" w:cs="Arial"/>
          <w:sz w:val="24"/>
          <w:szCs w:val="24"/>
        </w:rPr>
        <w:t xml:space="preserve"> this would be considered significant or if a leak is seen, or a new limb occlusion please contact:</w:t>
      </w:r>
    </w:p>
    <w:p w14:paraId="739FC86F" w14:textId="77777777" w:rsidR="00271922" w:rsidRPr="00271922" w:rsidRDefault="00271922" w:rsidP="00271922">
      <w:pPr>
        <w:numPr>
          <w:ilvl w:val="0"/>
          <w:numId w:val="7"/>
        </w:numPr>
        <w:spacing w:after="0" w:line="240" w:lineRule="auto"/>
        <w:rPr>
          <w:rFonts w:ascii="Arial" w:hAnsi="Arial" w:cs="Arial"/>
          <w:sz w:val="24"/>
          <w:szCs w:val="24"/>
        </w:rPr>
      </w:pPr>
      <w:r w:rsidRPr="00271922">
        <w:rPr>
          <w:rFonts w:ascii="Arial" w:hAnsi="Arial" w:cs="Arial"/>
          <w:sz w:val="24"/>
          <w:szCs w:val="24"/>
        </w:rPr>
        <w:t xml:space="preserve">The Vascular team   </w:t>
      </w:r>
    </w:p>
    <w:p w14:paraId="53D92D27" w14:textId="77777777" w:rsidR="00271922" w:rsidRPr="00271922" w:rsidRDefault="00271922" w:rsidP="00271922">
      <w:pPr>
        <w:numPr>
          <w:ilvl w:val="0"/>
          <w:numId w:val="7"/>
        </w:numPr>
        <w:spacing w:after="0" w:line="240" w:lineRule="auto"/>
        <w:jc w:val="both"/>
        <w:rPr>
          <w:rFonts w:ascii="Arial" w:hAnsi="Arial" w:cs="Arial"/>
          <w:sz w:val="24"/>
          <w:szCs w:val="24"/>
        </w:rPr>
      </w:pPr>
      <w:r w:rsidRPr="00271922">
        <w:rPr>
          <w:rFonts w:ascii="Arial" w:hAnsi="Arial" w:cs="Arial"/>
          <w:sz w:val="24"/>
          <w:szCs w:val="24"/>
        </w:rPr>
        <w:t xml:space="preserve">Radiology </w:t>
      </w:r>
    </w:p>
    <w:p w14:paraId="4DA6217C" w14:textId="77777777" w:rsidR="00271922" w:rsidRPr="00271922" w:rsidRDefault="00271922" w:rsidP="00271922">
      <w:pPr>
        <w:numPr>
          <w:ilvl w:val="0"/>
          <w:numId w:val="7"/>
        </w:numPr>
        <w:spacing w:after="0" w:line="240" w:lineRule="auto"/>
        <w:jc w:val="both"/>
        <w:rPr>
          <w:rFonts w:ascii="Arial" w:hAnsi="Arial" w:cs="Arial"/>
          <w:sz w:val="24"/>
          <w:szCs w:val="24"/>
        </w:rPr>
      </w:pPr>
      <w:r w:rsidRPr="00271922">
        <w:rPr>
          <w:rFonts w:ascii="Arial" w:hAnsi="Arial" w:cs="Arial"/>
          <w:sz w:val="24"/>
          <w:szCs w:val="24"/>
        </w:rPr>
        <w:t>The Generic EVAR Mailbox which is monitored by Southampton Vascular Team</w:t>
      </w:r>
    </w:p>
    <w:p w14:paraId="795F7699"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 xml:space="preserve">as per red flag policy. </w:t>
      </w:r>
    </w:p>
    <w:p w14:paraId="5E55C2A4" w14:textId="77777777" w:rsidR="00271922" w:rsidRPr="00271922" w:rsidRDefault="00271922" w:rsidP="00271922">
      <w:pPr>
        <w:jc w:val="both"/>
        <w:rPr>
          <w:rFonts w:ascii="Arial" w:hAnsi="Arial" w:cs="Arial"/>
          <w:sz w:val="24"/>
          <w:szCs w:val="24"/>
        </w:rPr>
      </w:pPr>
      <w:r w:rsidRPr="00271922">
        <w:rPr>
          <w:rFonts w:ascii="Arial" w:hAnsi="Arial" w:cs="Arial"/>
          <w:sz w:val="24"/>
          <w:szCs w:val="24"/>
        </w:rPr>
        <w:t>(Local agreement with Vascular/Radiology Consultants as to what constitutes a significant sac increase).</w:t>
      </w:r>
    </w:p>
    <w:p w14:paraId="68B53129" w14:textId="274928EC" w:rsidR="00017458" w:rsidRDefault="0020289F"/>
    <w:p w14:paraId="230F4D8B" w14:textId="1D0C5EC3" w:rsidR="00DE27C2" w:rsidRDefault="00DE27C2" w:rsidP="00DE27C2"/>
    <w:p w14:paraId="5FAFBD7E" w14:textId="77777777" w:rsidR="00271922" w:rsidRPr="00EC468F" w:rsidRDefault="00271922" w:rsidP="00271922">
      <w:pPr>
        <w:pStyle w:val="Title"/>
        <w:rPr>
          <w:sz w:val="24"/>
        </w:rPr>
      </w:pPr>
      <w:r w:rsidRPr="00EC468F">
        <w:lastRenderedPageBreak/>
        <w:t>BYPASS GRAFT FOLLOW-UP PROTOCOL</w:t>
      </w:r>
    </w:p>
    <w:p w14:paraId="342D2AE4" w14:textId="4C66CB4A" w:rsidR="00271922" w:rsidRPr="00EC468F" w:rsidRDefault="00271922" w:rsidP="00271922">
      <w:pPr>
        <w:pBdr>
          <w:bottom w:val="single" w:sz="12" w:space="1" w:color="auto"/>
        </w:pBdr>
        <w:rPr>
          <w:rFonts w:ascii="Arial" w:hAnsi="Arial" w:cs="Arial"/>
          <w:b/>
          <w:sz w:val="20"/>
          <w:szCs w:val="20"/>
        </w:rPr>
      </w:pPr>
      <w:r w:rsidRPr="00EC468F">
        <w:rPr>
          <w:rFonts w:ascii="Arial" w:hAnsi="Arial" w:cs="Arial"/>
          <w:b/>
          <w:sz w:val="20"/>
          <w:szCs w:val="20"/>
        </w:rPr>
        <w:tab/>
      </w:r>
      <w:r w:rsidRPr="00EC468F">
        <w:rPr>
          <w:rFonts w:ascii="Arial" w:hAnsi="Arial" w:cs="Arial"/>
          <w:b/>
          <w:sz w:val="20"/>
          <w:szCs w:val="20"/>
        </w:rPr>
        <w:tab/>
        <w:t xml:space="preserve"> </w:t>
      </w:r>
    </w:p>
    <w:p w14:paraId="43D34DC9" w14:textId="77777777" w:rsidR="00271922" w:rsidRPr="00EC468F" w:rsidRDefault="00271922" w:rsidP="00271922">
      <w:pPr>
        <w:pBdr>
          <w:bottom w:val="single" w:sz="12" w:space="1" w:color="auto"/>
        </w:pBdr>
        <w:rPr>
          <w:rFonts w:ascii="Arial" w:hAnsi="Arial" w:cs="Arial"/>
          <w:b/>
          <w:sz w:val="20"/>
          <w:szCs w:val="20"/>
        </w:rPr>
      </w:pPr>
    </w:p>
    <w:p w14:paraId="1C5BF382" w14:textId="77777777" w:rsidR="00271922" w:rsidRPr="00EC468F" w:rsidRDefault="00271922" w:rsidP="00271922">
      <w:pPr>
        <w:pStyle w:val="BodyText"/>
        <w:rPr>
          <w:sz w:val="24"/>
        </w:rPr>
      </w:pPr>
    </w:p>
    <w:p w14:paraId="2106C96D" w14:textId="77777777" w:rsidR="00271922" w:rsidRPr="00EC468F" w:rsidRDefault="00271922" w:rsidP="00271922">
      <w:pPr>
        <w:pStyle w:val="BodyText"/>
        <w:jc w:val="both"/>
        <w:rPr>
          <w:b/>
          <w:sz w:val="24"/>
          <w:u w:val="single"/>
        </w:rPr>
      </w:pPr>
      <w:r w:rsidRPr="00EC468F">
        <w:rPr>
          <w:b/>
          <w:sz w:val="24"/>
          <w:u w:val="single"/>
        </w:rPr>
        <w:t xml:space="preserve">Preparation </w:t>
      </w:r>
    </w:p>
    <w:p w14:paraId="1C6A2D9F" w14:textId="77777777" w:rsidR="00271922" w:rsidRPr="00EC468F" w:rsidRDefault="00271922" w:rsidP="00271922">
      <w:pPr>
        <w:pStyle w:val="BodyText"/>
        <w:jc w:val="both"/>
        <w:rPr>
          <w:b/>
          <w:sz w:val="24"/>
          <w:u w:val="single"/>
        </w:rPr>
      </w:pPr>
    </w:p>
    <w:p w14:paraId="3064EA21" w14:textId="77777777" w:rsidR="00271922" w:rsidRPr="00EC468F" w:rsidRDefault="00271922" w:rsidP="00271922">
      <w:pPr>
        <w:pStyle w:val="BodyText"/>
        <w:numPr>
          <w:ilvl w:val="0"/>
          <w:numId w:val="8"/>
        </w:numPr>
        <w:jc w:val="both"/>
        <w:rPr>
          <w:sz w:val="24"/>
        </w:rPr>
      </w:pPr>
      <w:r w:rsidRPr="00EC468F">
        <w:rPr>
          <w:sz w:val="24"/>
        </w:rPr>
        <w:t xml:space="preserve">If there is a request form – check whether more than a standard scan is required. There may be a requirement to also fully assess inflow or outflow. Otherwise carry out a standard graft follow-up scan detailed below. </w:t>
      </w:r>
    </w:p>
    <w:p w14:paraId="2A76C4C3" w14:textId="77777777" w:rsidR="00271922" w:rsidRPr="00EC468F" w:rsidRDefault="00271922" w:rsidP="00271922">
      <w:pPr>
        <w:pStyle w:val="BodyText"/>
        <w:ind w:left="360"/>
        <w:jc w:val="both"/>
        <w:rPr>
          <w:sz w:val="24"/>
        </w:rPr>
      </w:pPr>
    </w:p>
    <w:p w14:paraId="29673F56" w14:textId="77777777" w:rsidR="00271922" w:rsidRPr="00EC468F" w:rsidRDefault="00271922" w:rsidP="00271922">
      <w:pPr>
        <w:pStyle w:val="BodyText"/>
        <w:numPr>
          <w:ilvl w:val="0"/>
          <w:numId w:val="8"/>
        </w:numPr>
        <w:jc w:val="both"/>
        <w:rPr>
          <w:sz w:val="24"/>
        </w:rPr>
      </w:pPr>
      <w:r w:rsidRPr="00EC468F">
        <w:rPr>
          <w:sz w:val="24"/>
        </w:rPr>
        <w:t>Check any previous scans, interventions etc. so that you are fully aware of the history of the relevant graft.</w:t>
      </w:r>
    </w:p>
    <w:p w14:paraId="78F59F8E" w14:textId="77777777" w:rsidR="00271922" w:rsidRPr="00EC468F" w:rsidRDefault="00271922" w:rsidP="00271922">
      <w:pPr>
        <w:pStyle w:val="BodyText"/>
        <w:jc w:val="both"/>
        <w:rPr>
          <w:sz w:val="24"/>
        </w:rPr>
      </w:pPr>
    </w:p>
    <w:p w14:paraId="01F6F836" w14:textId="77777777" w:rsidR="00271922" w:rsidRPr="00EC468F" w:rsidRDefault="00271922" w:rsidP="00271922">
      <w:pPr>
        <w:pStyle w:val="BodyText"/>
        <w:numPr>
          <w:ilvl w:val="0"/>
          <w:numId w:val="8"/>
        </w:numPr>
        <w:jc w:val="both"/>
        <w:rPr>
          <w:sz w:val="24"/>
        </w:rPr>
      </w:pPr>
      <w:r w:rsidRPr="00EC468F">
        <w:rPr>
          <w:sz w:val="24"/>
        </w:rPr>
        <w:t>Measure the ABPI if appropriate/requested.. Do not place a blood pressure cuff over the distal anastomosis of a graft as it could occlude the graft. ABPIs may be inaccurate if measured when a patient has significant leg oedema or known calcified vessels. Use cling film/plastic apron to cover open wounds and be wary of painful ulceration.</w:t>
      </w:r>
    </w:p>
    <w:p w14:paraId="7A9CD933" w14:textId="77777777" w:rsidR="00271922" w:rsidRPr="00EC468F" w:rsidRDefault="00271922" w:rsidP="00271922">
      <w:pPr>
        <w:pStyle w:val="BodyText"/>
        <w:jc w:val="both"/>
        <w:rPr>
          <w:sz w:val="24"/>
        </w:rPr>
      </w:pPr>
    </w:p>
    <w:p w14:paraId="6E457276" w14:textId="1E91A60F" w:rsidR="00271922" w:rsidRPr="00EC468F" w:rsidRDefault="00271922" w:rsidP="00271922">
      <w:pPr>
        <w:pStyle w:val="BodyText"/>
        <w:jc w:val="both"/>
        <w:rPr>
          <w:b/>
          <w:sz w:val="24"/>
          <w:u w:val="single"/>
        </w:rPr>
      </w:pPr>
      <w:r w:rsidRPr="00EC468F">
        <w:rPr>
          <w:b/>
          <w:sz w:val="24"/>
          <w:u w:val="single"/>
        </w:rPr>
        <w:t xml:space="preserve">Technique </w:t>
      </w:r>
    </w:p>
    <w:p w14:paraId="7945103A" w14:textId="77777777" w:rsidR="00271922" w:rsidRPr="00EC468F" w:rsidRDefault="00271922" w:rsidP="00271922">
      <w:pPr>
        <w:pStyle w:val="BodyText"/>
        <w:tabs>
          <w:tab w:val="left" w:pos="709"/>
        </w:tabs>
        <w:ind w:left="709" w:hanging="283"/>
        <w:jc w:val="both"/>
        <w:rPr>
          <w:sz w:val="24"/>
        </w:rPr>
      </w:pPr>
    </w:p>
    <w:p w14:paraId="698C688B"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Use the most appropriate probe (linear for most superficial grafts).</w:t>
      </w:r>
    </w:p>
    <w:p w14:paraId="4A9396DB" w14:textId="77777777" w:rsidR="00271922" w:rsidRPr="00EC468F" w:rsidRDefault="00271922" w:rsidP="00271922">
      <w:pPr>
        <w:pStyle w:val="BodyText"/>
        <w:tabs>
          <w:tab w:val="left" w:pos="709"/>
        </w:tabs>
        <w:ind w:left="709" w:hanging="283"/>
        <w:jc w:val="both"/>
        <w:rPr>
          <w:sz w:val="24"/>
        </w:rPr>
      </w:pPr>
    </w:p>
    <w:p w14:paraId="1B0F1ACA"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Check the inflow, including assessment of the CFA, PFA and SFA as appropriate and dependent on graft location. paying particular attention to the vessel just above the proximal anastomosis and record a Doppler waveform from this position and note any narrowing. Where good inflow cannot be established and particularly where inflow has changed from a previous assessment, extend the scan proximally to identify any source of haemodynamically significant disease.</w:t>
      </w:r>
    </w:p>
    <w:p w14:paraId="2D8378F2" w14:textId="77777777" w:rsidR="00271922" w:rsidRPr="00EC468F" w:rsidRDefault="00271922" w:rsidP="00271922">
      <w:pPr>
        <w:pStyle w:val="BodyText"/>
        <w:tabs>
          <w:tab w:val="left" w:pos="709"/>
        </w:tabs>
        <w:ind w:left="709" w:hanging="283"/>
        <w:jc w:val="both"/>
        <w:rPr>
          <w:sz w:val="24"/>
        </w:rPr>
      </w:pPr>
    </w:p>
    <w:p w14:paraId="27C3B348"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Record the velocity through the anastomosis, adapting technique for any areas of turbulence, and look for any areas of narrowing.</w:t>
      </w:r>
    </w:p>
    <w:p w14:paraId="19C1A30E" w14:textId="77777777" w:rsidR="00271922" w:rsidRPr="00EC468F" w:rsidRDefault="00271922" w:rsidP="00271922">
      <w:pPr>
        <w:pStyle w:val="BodyText"/>
        <w:tabs>
          <w:tab w:val="left" w:pos="709"/>
        </w:tabs>
        <w:ind w:left="709" w:hanging="283"/>
        <w:jc w:val="both"/>
        <w:rPr>
          <w:sz w:val="24"/>
        </w:rPr>
      </w:pPr>
    </w:p>
    <w:p w14:paraId="34991805"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 xml:space="preserve">Scan throughout the length of the graft in a longitudinal plane, assessing the colour flow for areas of narrowing or flow disturbance. (Set the PRF to </w:t>
      </w:r>
      <w:proofErr w:type="spellStart"/>
      <w:r w:rsidRPr="00EC468F">
        <w:rPr>
          <w:sz w:val="24"/>
        </w:rPr>
        <w:t>approx</w:t>
      </w:r>
      <w:proofErr w:type="spellEnd"/>
      <w:r w:rsidRPr="00EC468F">
        <w:rPr>
          <w:sz w:val="24"/>
        </w:rPr>
        <w:t xml:space="preserve"> half the velocity within the graft and adapt as necessary). </w:t>
      </w:r>
    </w:p>
    <w:p w14:paraId="703B39AD" w14:textId="77777777" w:rsidR="00271922" w:rsidRPr="00EC468F" w:rsidRDefault="00271922" w:rsidP="00271922">
      <w:pPr>
        <w:pStyle w:val="BodyText"/>
        <w:tabs>
          <w:tab w:val="left" w:pos="709"/>
        </w:tabs>
        <w:ind w:left="709" w:hanging="283"/>
        <w:jc w:val="both"/>
        <w:rPr>
          <w:sz w:val="24"/>
        </w:rPr>
      </w:pPr>
    </w:p>
    <w:p w14:paraId="2B209517"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 xml:space="preserve">As you scan, record the Doppler waveform and velocity at intervals (e.g. proximal, mid and distal thigh). Record the maximum velocity in any areas of high velocity flow. </w:t>
      </w:r>
    </w:p>
    <w:p w14:paraId="1C0454EC" w14:textId="549C4E90" w:rsidR="00271922" w:rsidRDefault="00271922" w:rsidP="00271922">
      <w:pPr>
        <w:pStyle w:val="ListParagraph"/>
        <w:jc w:val="both"/>
      </w:pPr>
    </w:p>
    <w:p w14:paraId="0B7EBE3C" w14:textId="1854C80F" w:rsidR="00271922" w:rsidRDefault="00271922" w:rsidP="00271922">
      <w:pPr>
        <w:pStyle w:val="ListParagraph"/>
        <w:jc w:val="both"/>
      </w:pPr>
    </w:p>
    <w:p w14:paraId="078BAD23" w14:textId="147DC859" w:rsidR="00271922" w:rsidRDefault="00271922" w:rsidP="00271922">
      <w:pPr>
        <w:pStyle w:val="ListParagraph"/>
        <w:jc w:val="both"/>
      </w:pPr>
    </w:p>
    <w:p w14:paraId="387BAD63" w14:textId="7BB78B7F" w:rsidR="00271922" w:rsidRDefault="00271922" w:rsidP="00271922">
      <w:pPr>
        <w:pStyle w:val="ListParagraph"/>
        <w:jc w:val="both"/>
      </w:pPr>
    </w:p>
    <w:p w14:paraId="4B6F93DA" w14:textId="1287F0D5" w:rsidR="00271922" w:rsidRDefault="00271922" w:rsidP="00271922">
      <w:pPr>
        <w:pStyle w:val="ListParagraph"/>
        <w:jc w:val="both"/>
      </w:pPr>
    </w:p>
    <w:p w14:paraId="042EDEAB" w14:textId="1520FDF2" w:rsidR="00271922" w:rsidRDefault="00271922" w:rsidP="00271922">
      <w:pPr>
        <w:pStyle w:val="ListParagraph"/>
        <w:jc w:val="both"/>
      </w:pPr>
    </w:p>
    <w:p w14:paraId="2DBAECC1" w14:textId="771978A8" w:rsidR="00271922" w:rsidRDefault="00271922" w:rsidP="00271922">
      <w:pPr>
        <w:pStyle w:val="ListParagraph"/>
        <w:jc w:val="both"/>
      </w:pPr>
    </w:p>
    <w:p w14:paraId="2736CF5A" w14:textId="7CBD6F28" w:rsidR="00271922" w:rsidRDefault="00271922" w:rsidP="00271922">
      <w:pPr>
        <w:pStyle w:val="ListParagraph"/>
        <w:jc w:val="both"/>
      </w:pPr>
    </w:p>
    <w:p w14:paraId="6D3A92BC" w14:textId="77777777" w:rsidR="00271922" w:rsidRPr="00EC468F" w:rsidRDefault="00271922" w:rsidP="00271922">
      <w:pPr>
        <w:pStyle w:val="BodyText"/>
        <w:tabs>
          <w:tab w:val="left" w:pos="709"/>
        </w:tabs>
        <w:ind w:left="709"/>
        <w:jc w:val="both"/>
        <w:rPr>
          <w:sz w:val="24"/>
        </w:rPr>
      </w:pPr>
    </w:p>
    <w:p w14:paraId="7B1C2E8E" w14:textId="23FB4528" w:rsidR="00271922" w:rsidRPr="00EC468F" w:rsidRDefault="00271922" w:rsidP="00271922">
      <w:pPr>
        <w:pStyle w:val="ListParagraph"/>
        <w:tabs>
          <w:tab w:val="left" w:pos="709"/>
        </w:tabs>
        <w:ind w:left="709" w:hanging="283"/>
        <w:jc w:val="both"/>
      </w:pPr>
      <w:r w:rsidRPr="00EC468F">
        <w:rPr>
          <w:noProof/>
        </w:rPr>
        <mc:AlternateContent>
          <mc:Choice Requires="wps">
            <w:drawing>
              <wp:anchor distT="0" distB="0" distL="114300" distR="114300" simplePos="0" relativeHeight="251659264" behindDoc="0" locked="0" layoutInCell="1" allowOverlap="1" wp14:anchorId="5D13E7C8" wp14:editId="18FC5951">
                <wp:simplePos x="0" y="0"/>
                <wp:positionH relativeFrom="column">
                  <wp:posOffset>31750</wp:posOffset>
                </wp:positionH>
                <wp:positionV relativeFrom="paragraph">
                  <wp:posOffset>63500</wp:posOffset>
                </wp:positionV>
                <wp:extent cx="5699125" cy="2435225"/>
                <wp:effectExtent l="12700" t="6985" r="12700" b="5715"/>
                <wp:wrapNone/>
                <wp:docPr id="26" name="Rectangle: Rounded Corners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99125" cy="2435225"/>
                        </a:xfrm>
                        <a:prstGeom prst="roundRect">
                          <a:avLst>
                            <a:gd name="adj" fmla="val 16667"/>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1E7775" id="Rectangle: Rounded Corners 26" o:spid="_x0000_s1026" style="position:absolute;margin-left:2.5pt;margin-top:5pt;width:448.75pt;height:19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" filled="f"/>
            </w:pict>
          </mc:Fallback>
        </mc:AlternateContent>
      </w:r>
    </w:p>
    <w:p w14:paraId="0332EBF6" w14:textId="77777777" w:rsidR="00271922" w:rsidRPr="00EC468F" w:rsidRDefault="00271922" w:rsidP="00271922">
      <w:pPr>
        <w:pStyle w:val="BodyText"/>
        <w:tabs>
          <w:tab w:val="left" w:pos="709"/>
        </w:tabs>
        <w:ind w:left="709" w:hanging="283"/>
        <w:jc w:val="both"/>
        <w:rPr>
          <w:b/>
          <w:sz w:val="24"/>
          <w:u w:val="single"/>
        </w:rPr>
      </w:pPr>
      <w:r w:rsidRPr="00EC468F">
        <w:rPr>
          <w:b/>
          <w:sz w:val="24"/>
          <w:u w:val="single"/>
        </w:rPr>
        <w:t xml:space="preserve">Velocity criteria </w:t>
      </w:r>
    </w:p>
    <w:p w14:paraId="5392DEE9" w14:textId="77777777" w:rsidR="00271922" w:rsidRPr="00EC468F" w:rsidRDefault="00271922" w:rsidP="00271922">
      <w:pPr>
        <w:pStyle w:val="BodyText"/>
        <w:tabs>
          <w:tab w:val="left" w:pos="709"/>
        </w:tabs>
        <w:spacing w:line="360" w:lineRule="auto"/>
        <w:ind w:left="709" w:hanging="283"/>
        <w:jc w:val="both"/>
        <w:rPr>
          <w:b/>
          <w:sz w:val="24"/>
        </w:rPr>
      </w:pPr>
      <w:r w:rsidRPr="00EC468F">
        <w:rPr>
          <w:b/>
          <w:sz w:val="24"/>
        </w:rPr>
        <w:t xml:space="preserve">&lt;180cm/s is considered normal. </w:t>
      </w:r>
    </w:p>
    <w:p w14:paraId="447E605F" w14:textId="77777777" w:rsidR="00271922" w:rsidRPr="00EC468F" w:rsidRDefault="00271922" w:rsidP="00271922">
      <w:pPr>
        <w:pStyle w:val="BodyText"/>
        <w:tabs>
          <w:tab w:val="left" w:pos="709"/>
        </w:tabs>
        <w:spacing w:line="360" w:lineRule="auto"/>
        <w:ind w:left="709" w:hanging="283"/>
        <w:jc w:val="both"/>
        <w:rPr>
          <w:b/>
          <w:sz w:val="24"/>
        </w:rPr>
      </w:pPr>
      <w:r w:rsidRPr="00EC468F">
        <w:rPr>
          <w:b/>
          <w:sz w:val="24"/>
        </w:rPr>
        <w:t>180 - 350cm/s suggests 50-75% diameter reduction (</w:t>
      </w:r>
      <w:proofErr w:type="spellStart"/>
      <w:r w:rsidRPr="00EC468F">
        <w:rPr>
          <w:b/>
          <w:sz w:val="24"/>
        </w:rPr>
        <w:t>dr</w:t>
      </w:r>
      <w:proofErr w:type="spellEnd"/>
      <w:r w:rsidRPr="00EC468F">
        <w:rPr>
          <w:b/>
          <w:sz w:val="24"/>
        </w:rPr>
        <w:t>)</w:t>
      </w:r>
    </w:p>
    <w:p w14:paraId="3F43F12E" w14:textId="77777777" w:rsidR="00271922" w:rsidRPr="00EC468F" w:rsidRDefault="00271922" w:rsidP="00271922">
      <w:pPr>
        <w:pStyle w:val="BodyText"/>
        <w:tabs>
          <w:tab w:val="left" w:pos="709"/>
        </w:tabs>
        <w:spacing w:line="360" w:lineRule="auto"/>
        <w:ind w:left="709" w:hanging="283"/>
        <w:jc w:val="both"/>
        <w:rPr>
          <w:b/>
          <w:sz w:val="24"/>
        </w:rPr>
      </w:pPr>
      <w:r w:rsidRPr="00EC468F">
        <w:rPr>
          <w:b/>
          <w:sz w:val="24"/>
        </w:rPr>
        <w:t xml:space="preserve"> &gt;350cm/s suggests &gt;75% </w:t>
      </w:r>
      <w:proofErr w:type="spellStart"/>
      <w:r w:rsidRPr="00EC468F">
        <w:rPr>
          <w:b/>
          <w:sz w:val="24"/>
        </w:rPr>
        <w:t>dr</w:t>
      </w:r>
      <w:proofErr w:type="spellEnd"/>
    </w:p>
    <w:p w14:paraId="2C88554B" w14:textId="77777777" w:rsidR="00271922" w:rsidRPr="00EC468F" w:rsidRDefault="00271922" w:rsidP="00271922">
      <w:pPr>
        <w:pStyle w:val="BodyText"/>
        <w:tabs>
          <w:tab w:val="left" w:pos="426"/>
        </w:tabs>
        <w:ind w:left="426"/>
        <w:jc w:val="both"/>
        <w:rPr>
          <w:sz w:val="24"/>
        </w:rPr>
      </w:pPr>
    </w:p>
    <w:p w14:paraId="053CE116" w14:textId="77777777" w:rsidR="00271922" w:rsidRPr="00EC468F" w:rsidRDefault="00271922" w:rsidP="00271922">
      <w:pPr>
        <w:pStyle w:val="BodyText"/>
        <w:tabs>
          <w:tab w:val="left" w:pos="426"/>
        </w:tabs>
        <w:ind w:left="426"/>
        <w:jc w:val="both"/>
        <w:rPr>
          <w:sz w:val="24"/>
        </w:rPr>
      </w:pPr>
      <w:r w:rsidRPr="00EC468F">
        <w:rPr>
          <w:sz w:val="24"/>
        </w:rPr>
        <w:t xml:space="preserve">For a graft with a large lumen and/or low/high velocities throughout you may need to use velocity ratios: </w:t>
      </w:r>
    </w:p>
    <w:p w14:paraId="0B93BD5F" w14:textId="77777777" w:rsidR="00271922" w:rsidRPr="00EC468F" w:rsidRDefault="00271922" w:rsidP="00271922">
      <w:pPr>
        <w:pStyle w:val="BodyText"/>
        <w:tabs>
          <w:tab w:val="left" w:pos="426"/>
        </w:tabs>
        <w:ind w:left="426"/>
        <w:jc w:val="both"/>
        <w:rPr>
          <w:b/>
          <w:sz w:val="24"/>
        </w:rPr>
      </w:pPr>
      <w:r w:rsidRPr="00EC468F">
        <w:rPr>
          <w:b/>
          <w:sz w:val="24"/>
        </w:rPr>
        <w:t xml:space="preserve">x2 suggest 50% </w:t>
      </w:r>
      <w:proofErr w:type="spellStart"/>
      <w:r w:rsidRPr="00EC468F">
        <w:rPr>
          <w:b/>
          <w:sz w:val="24"/>
        </w:rPr>
        <w:t>dr</w:t>
      </w:r>
      <w:proofErr w:type="spellEnd"/>
    </w:p>
    <w:p w14:paraId="3DD497B7" w14:textId="77777777" w:rsidR="00271922" w:rsidRPr="00EC468F" w:rsidRDefault="00271922" w:rsidP="00271922">
      <w:pPr>
        <w:pStyle w:val="BodyText"/>
        <w:tabs>
          <w:tab w:val="left" w:pos="426"/>
        </w:tabs>
        <w:ind w:left="426"/>
        <w:jc w:val="both"/>
        <w:rPr>
          <w:b/>
          <w:sz w:val="24"/>
        </w:rPr>
      </w:pPr>
      <w:r w:rsidRPr="00EC468F">
        <w:rPr>
          <w:b/>
          <w:sz w:val="24"/>
        </w:rPr>
        <w:t>Between x2 to 4 suggest 50-75%d.r</w:t>
      </w:r>
    </w:p>
    <w:p w14:paraId="1FCD15C8" w14:textId="77777777" w:rsidR="00271922" w:rsidRPr="00EC468F" w:rsidRDefault="00271922" w:rsidP="00271922">
      <w:pPr>
        <w:pStyle w:val="BodyText"/>
        <w:tabs>
          <w:tab w:val="left" w:pos="426"/>
        </w:tabs>
        <w:ind w:left="426"/>
        <w:jc w:val="both"/>
        <w:rPr>
          <w:b/>
          <w:sz w:val="24"/>
        </w:rPr>
      </w:pPr>
      <w:r w:rsidRPr="00EC468F">
        <w:rPr>
          <w:b/>
          <w:sz w:val="24"/>
        </w:rPr>
        <w:t xml:space="preserve">&gt;x4 suggest &gt;75%dr </w:t>
      </w:r>
    </w:p>
    <w:p w14:paraId="19C96C61" w14:textId="77777777" w:rsidR="00271922" w:rsidRPr="00EC468F" w:rsidRDefault="00271922" w:rsidP="00271922">
      <w:pPr>
        <w:pStyle w:val="BodyText"/>
        <w:tabs>
          <w:tab w:val="left" w:pos="709"/>
        </w:tabs>
        <w:ind w:left="709" w:hanging="283"/>
        <w:jc w:val="both"/>
        <w:rPr>
          <w:sz w:val="24"/>
        </w:rPr>
      </w:pPr>
    </w:p>
    <w:p w14:paraId="5F4F8D18" w14:textId="77777777" w:rsidR="00271922" w:rsidRPr="00EC468F" w:rsidRDefault="00271922" w:rsidP="00271922">
      <w:pPr>
        <w:pStyle w:val="BodyText"/>
        <w:tabs>
          <w:tab w:val="left" w:pos="709"/>
        </w:tabs>
        <w:ind w:left="709" w:hanging="283"/>
        <w:jc w:val="both"/>
        <w:rPr>
          <w:sz w:val="24"/>
        </w:rPr>
      </w:pPr>
    </w:p>
    <w:p w14:paraId="09E4B2FB" w14:textId="77777777" w:rsidR="00271922" w:rsidRPr="00EC468F" w:rsidRDefault="00271922" w:rsidP="00271922">
      <w:pPr>
        <w:pStyle w:val="BodyText"/>
        <w:tabs>
          <w:tab w:val="left" w:pos="709"/>
        </w:tabs>
        <w:ind w:left="709"/>
        <w:jc w:val="both"/>
        <w:rPr>
          <w:sz w:val="24"/>
        </w:rPr>
      </w:pPr>
    </w:p>
    <w:p w14:paraId="25B2F1D2"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 xml:space="preserve">Assess the distal anastomosis for narrowing; remembering that flow through a wide graft’s junction with a smaller calibre native vessel will have a velocity increase due to the difference in calibres, rather than to stenosis. In cases of significant calibre mis-match, you can compare the velocity in the ?stenosis to the velocity in a non-diseased portion of the outflow vessel. Look for evidence of any narrowing in B-mode too. Ensure that velocity measurements are consistent with the appearance of the anastomosis. </w:t>
      </w:r>
    </w:p>
    <w:p w14:paraId="5CF3C653" w14:textId="77777777" w:rsidR="00271922" w:rsidRPr="00EC468F" w:rsidRDefault="00271922" w:rsidP="00271922">
      <w:pPr>
        <w:pStyle w:val="BodyText"/>
        <w:tabs>
          <w:tab w:val="left" w:pos="709"/>
        </w:tabs>
        <w:ind w:left="709" w:hanging="283"/>
        <w:jc w:val="both"/>
        <w:rPr>
          <w:sz w:val="24"/>
        </w:rPr>
      </w:pPr>
    </w:p>
    <w:p w14:paraId="0F0C5178" w14:textId="77777777" w:rsidR="00271922" w:rsidRPr="00EC468F" w:rsidRDefault="00271922" w:rsidP="00271922">
      <w:pPr>
        <w:pStyle w:val="BodyText"/>
        <w:numPr>
          <w:ilvl w:val="0"/>
          <w:numId w:val="10"/>
        </w:numPr>
        <w:tabs>
          <w:tab w:val="left" w:pos="709"/>
        </w:tabs>
        <w:ind w:left="709" w:hanging="283"/>
        <w:jc w:val="both"/>
        <w:rPr>
          <w:sz w:val="24"/>
        </w:rPr>
      </w:pPr>
      <w:r w:rsidRPr="00EC468F">
        <w:rPr>
          <w:sz w:val="24"/>
        </w:rPr>
        <w:t>Record a Doppler waveform from the native vessel distal to the anastomosis and note any narrowing. Check the flow at the ankle if you think it would be appropriate (e.g. if the graft is occluded or threatened by severe stenoses or very low flow rates).</w:t>
      </w:r>
    </w:p>
    <w:p w14:paraId="669E30F9" w14:textId="77777777" w:rsidR="00271922" w:rsidRPr="00EC468F" w:rsidRDefault="00271922" w:rsidP="00271922">
      <w:pPr>
        <w:pStyle w:val="BodyText"/>
        <w:tabs>
          <w:tab w:val="left" w:pos="709"/>
        </w:tabs>
        <w:jc w:val="both"/>
        <w:rPr>
          <w:sz w:val="24"/>
        </w:rPr>
      </w:pPr>
    </w:p>
    <w:p w14:paraId="5DC9AC21" w14:textId="77777777" w:rsidR="00271922" w:rsidRPr="00EC468F" w:rsidRDefault="00271922" w:rsidP="00271922">
      <w:pPr>
        <w:pStyle w:val="BodyText"/>
        <w:numPr>
          <w:ilvl w:val="0"/>
          <w:numId w:val="10"/>
        </w:numPr>
        <w:tabs>
          <w:tab w:val="left" w:pos="851"/>
        </w:tabs>
        <w:ind w:left="851" w:hanging="425"/>
        <w:jc w:val="both"/>
        <w:rPr>
          <w:sz w:val="24"/>
        </w:rPr>
      </w:pPr>
      <w:r w:rsidRPr="00EC468F">
        <w:rPr>
          <w:sz w:val="24"/>
        </w:rPr>
        <w:t>For in-situ grafts and grafts where operation technique is not known , re-scan throughout the length of the graft in a transverse plane.  Use low colour PRF, looking for any side branches acting as fistulae, measure their diameter and assess their significance possibly measuring volume flows before and after the fistula.</w:t>
      </w:r>
    </w:p>
    <w:p w14:paraId="1CDD4881" w14:textId="77777777" w:rsidR="00271922" w:rsidRPr="00EC468F" w:rsidRDefault="00271922" w:rsidP="00271922">
      <w:pPr>
        <w:pStyle w:val="BodyText"/>
        <w:tabs>
          <w:tab w:val="left" w:pos="851"/>
          <w:tab w:val="left" w:pos="3885"/>
        </w:tabs>
        <w:ind w:left="851" w:hanging="425"/>
        <w:jc w:val="both"/>
        <w:rPr>
          <w:sz w:val="24"/>
        </w:rPr>
      </w:pPr>
      <w:r w:rsidRPr="00EC468F">
        <w:rPr>
          <w:sz w:val="24"/>
        </w:rPr>
        <w:tab/>
      </w:r>
    </w:p>
    <w:p w14:paraId="70334085" w14:textId="77777777" w:rsidR="00271922" w:rsidRPr="00EC468F" w:rsidRDefault="00271922" w:rsidP="00271922">
      <w:pPr>
        <w:pStyle w:val="BodyText"/>
        <w:numPr>
          <w:ilvl w:val="0"/>
          <w:numId w:val="10"/>
        </w:numPr>
        <w:tabs>
          <w:tab w:val="left" w:pos="851"/>
        </w:tabs>
        <w:ind w:left="851" w:hanging="425"/>
        <w:jc w:val="both"/>
        <w:rPr>
          <w:sz w:val="24"/>
        </w:rPr>
      </w:pPr>
      <w:r w:rsidRPr="00EC468F">
        <w:rPr>
          <w:sz w:val="24"/>
        </w:rPr>
        <w:t xml:space="preserve">For popliteal aneurysm bypass grafts, also measure the A-P diameter (outer to outer) of the aneurysm. If there is an increase in size or colour flow within the excluded aneurysm, assess the native vessels to see where the filling is coming from. Any significant increase in size </w:t>
      </w:r>
      <w:r>
        <w:rPr>
          <w:sz w:val="24"/>
        </w:rPr>
        <w:t xml:space="preserve">(use professional judgement) </w:t>
      </w:r>
      <w:r w:rsidRPr="00EC468F">
        <w:rPr>
          <w:sz w:val="24"/>
        </w:rPr>
        <w:t>should be urgently reported to the Consultant.</w:t>
      </w:r>
    </w:p>
    <w:p w14:paraId="793F2F57" w14:textId="77777777" w:rsidR="00271922" w:rsidRPr="00EC468F" w:rsidRDefault="00271922" w:rsidP="00271922">
      <w:pPr>
        <w:pStyle w:val="ListParagraph"/>
        <w:jc w:val="both"/>
      </w:pPr>
    </w:p>
    <w:p w14:paraId="080814B8"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Minimally record spectral Doppler waveforms demonstrating inflow to graft, proximal anastomosis (PA) flow, proximal, mid and distal graft, distal anastomosis (DA) and outflow from graft. Also record images as appropriate demonstrating stenosis/significant narrowing. </w:t>
      </w:r>
    </w:p>
    <w:p w14:paraId="390F90EA" w14:textId="77777777" w:rsidR="00271922" w:rsidRPr="00EC468F" w:rsidRDefault="00271922" w:rsidP="00271922">
      <w:pPr>
        <w:pStyle w:val="ListParagraph"/>
        <w:rPr>
          <w:b/>
        </w:rPr>
      </w:pPr>
    </w:p>
    <w:p w14:paraId="25373215"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b/>
          <w:sz w:val="24"/>
        </w:rPr>
        <w:t>If there is a significant proximal stenosis take a Doppler waveform from the opposite groin, as you would do for an arterial Duplex, in view of possible future angioplasty via a contralateral approach</w:t>
      </w:r>
      <w:r w:rsidRPr="00EC468F">
        <w:rPr>
          <w:sz w:val="24"/>
        </w:rPr>
        <w:t xml:space="preserve">. </w:t>
      </w:r>
    </w:p>
    <w:p w14:paraId="518917A2" w14:textId="77777777" w:rsidR="00271922" w:rsidRPr="00EC468F" w:rsidRDefault="00271922" w:rsidP="00271922">
      <w:pPr>
        <w:pStyle w:val="ListParagraph"/>
        <w:tabs>
          <w:tab w:val="left" w:pos="284"/>
          <w:tab w:val="left" w:pos="851"/>
        </w:tabs>
        <w:ind w:left="851" w:hanging="425"/>
        <w:jc w:val="both"/>
      </w:pPr>
    </w:p>
    <w:p w14:paraId="53363AAF" w14:textId="77777777" w:rsidR="00271922" w:rsidRDefault="00271922" w:rsidP="00271922">
      <w:pPr>
        <w:pStyle w:val="ListParagraph"/>
        <w:tabs>
          <w:tab w:val="left" w:pos="284"/>
          <w:tab w:val="left" w:pos="851"/>
        </w:tabs>
        <w:ind w:left="0"/>
        <w:jc w:val="both"/>
        <w:rPr>
          <w:rFonts w:ascii="Arial" w:hAnsi="Arial" w:cs="Arial"/>
          <w:b/>
          <w:u w:val="single"/>
        </w:rPr>
      </w:pPr>
    </w:p>
    <w:p w14:paraId="627637D8" w14:textId="5E951513" w:rsidR="00271922" w:rsidRDefault="00271922" w:rsidP="00271922">
      <w:pPr>
        <w:pStyle w:val="ListParagraph"/>
        <w:tabs>
          <w:tab w:val="left" w:pos="284"/>
          <w:tab w:val="left" w:pos="851"/>
        </w:tabs>
        <w:ind w:left="0"/>
        <w:jc w:val="both"/>
        <w:rPr>
          <w:rFonts w:ascii="Arial" w:hAnsi="Arial" w:cs="Arial"/>
          <w:b/>
          <w:u w:val="single"/>
        </w:rPr>
      </w:pPr>
      <w:r w:rsidRPr="00EC468F">
        <w:rPr>
          <w:rFonts w:ascii="Arial" w:hAnsi="Arial" w:cs="Arial"/>
          <w:b/>
          <w:u w:val="single"/>
        </w:rPr>
        <w:t xml:space="preserve">Reporting </w:t>
      </w:r>
    </w:p>
    <w:p w14:paraId="18566BA5" w14:textId="77777777" w:rsidR="00271922" w:rsidRPr="00EC468F" w:rsidRDefault="00271922" w:rsidP="00271922">
      <w:pPr>
        <w:pStyle w:val="ListParagraph"/>
        <w:tabs>
          <w:tab w:val="left" w:pos="284"/>
          <w:tab w:val="left" w:pos="851"/>
        </w:tabs>
        <w:ind w:left="0"/>
        <w:jc w:val="both"/>
        <w:rPr>
          <w:rFonts w:ascii="Arial" w:hAnsi="Arial" w:cs="Arial"/>
          <w:b/>
          <w:u w:val="single"/>
        </w:rPr>
      </w:pPr>
    </w:p>
    <w:p w14:paraId="6C49455D"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 Complete </w:t>
      </w:r>
      <w:r w:rsidRPr="004C4018">
        <w:rPr>
          <w:sz w:val="24"/>
        </w:rPr>
        <w:t>a diagrammatic</w:t>
      </w:r>
      <w:r w:rsidRPr="00EC468F">
        <w:rPr>
          <w:sz w:val="24"/>
        </w:rPr>
        <w:t xml:space="preserve"> paper report. Velocities only need to be added to the report if indicating areas of concern </w:t>
      </w:r>
      <w:proofErr w:type="spellStart"/>
      <w:r w:rsidRPr="00EC468F">
        <w:rPr>
          <w:sz w:val="24"/>
        </w:rPr>
        <w:t>ie</w:t>
      </w:r>
      <w:proofErr w:type="spellEnd"/>
      <w:r w:rsidRPr="00EC468F">
        <w:rPr>
          <w:sz w:val="24"/>
        </w:rPr>
        <w:t xml:space="preserve">: graft stenosis or low velocity flow. </w:t>
      </w:r>
    </w:p>
    <w:p w14:paraId="51F6F034" w14:textId="77777777" w:rsidR="00271922" w:rsidRPr="00EC468F" w:rsidRDefault="00271922" w:rsidP="00271922">
      <w:pPr>
        <w:pStyle w:val="BodyText"/>
        <w:tabs>
          <w:tab w:val="left" w:pos="284"/>
          <w:tab w:val="left" w:pos="851"/>
        </w:tabs>
        <w:ind w:left="851" w:hanging="425"/>
        <w:jc w:val="both"/>
        <w:rPr>
          <w:sz w:val="24"/>
        </w:rPr>
      </w:pPr>
    </w:p>
    <w:p w14:paraId="20CD2504" w14:textId="64D91741" w:rsidR="00271922" w:rsidRPr="0020289F" w:rsidRDefault="00271922" w:rsidP="0020289F">
      <w:pPr>
        <w:pStyle w:val="BodyText"/>
        <w:numPr>
          <w:ilvl w:val="0"/>
          <w:numId w:val="10"/>
        </w:numPr>
        <w:tabs>
          <w:tab w:val="left" w:pos="284"/>
          <w:tab w:val="left" w:pos="851"/>
        </w:tabs>
        <w:ind w:left="851" w:hanging="425"/>
        <w:jc w:val="both"/>
        <w:rPr>
          <w:sz w:val="24"/>
        </w:rPr>
      </w:pPr>
      <w:r w:rsidRPr="00EC468F">
        <w:rPr>
          <w:sz w:val="24"/>
        </w:rPr>
        <w:t xml:space="preserve">If there is a </w:t>
      </w:r>
      <w:r w:rsidRPr="00EC468F">
        <w:rPr>
          <w:b/>
          <w:sz w:val="24"/>
        </w:rPr>
        <w:t>significant</w:t>
      </w:r>
      <w:r w:rsidRPr="00EC468F">
        <w:rPr>
          <w:sz w:val="24"/>
        </w:rPr>
        <w:t xml:space="preserve"> </w:t>
      </w:r>
      <w:r w:rsidRPr="00EC468F">
        <w:rPr>
          <w:b/>
          <w:sz w:val="24"/>
        </w:rPr>
        <w:t xml:space="preserve">stenosis </w:t>
      </w:r>
      <w:r w:rsidRPr="00EC468F">
        <w:rPr>
          <w:sz w:val="24"/>
        </w:rPr>
        <w:t xml:space="preserve">with </w:t>
      </w:r>
      <w:r w:rsidRPr="00EC468F">
        <w:rPr>
          <w:b/>
          <w:sz w:val="24"/>
        </w:rPr>
        <w:t>good flow distally</w:t>
      </w:r>
      <w:r w:rsidRPr="00EC468F">
        <w:rPr>
          <w:sz w:val="24"/>
        </w:rPr>
        <w:t xml:space="preserve"> and the </w:t>
      </w:r>
      <w:r w:rsidRPr="00EC468F">
        <w:rPr>
          <w:b/>
          <w:sz w:val="24"/>
        </w:rPr>
        <w:t>graft does not</w:t>
      </w:r>
      <w:r w:rsidRPr="00EC468F">
        <w:rPr>
          <w:sz w:val="24"/>
        </w:rPr>
        <w:t xml:space="preserve"> </w:t>
      </w:r>
      <w:r w:rsidRPr="00EC468F">
        <w:rPr>
          <w:b/>
          <w:sz w:val="24"/>
        </w:rPr>
        <w:t>appear immediately threatened email a copy of the report to the Vascular Surgeons and Vascular Nurse Specialists</w:t>
      </w:r>
      <w:r w:rsidR="0020289F">
        <w:rPr>
          <w:b/>
          <w:sz w:val="24"/>
        </w:rPr>
        <w:t>.</w:t>
      </w:r>
    </w:p>
    <w:p w14:paraId="775DF5E5" w14:textId="77777777" w:rsidR="0020289F" w:rsidRPr="00EC468F" w:rsidRDefault="0020289F" w:rsidP="0020289F">
      <w:pPr>
        <w:pStyle w:val="BodyText"/>
        <w:tabs>
          <w:tab w:val="left" w:pos="284"/>
          <w:tab w:val="left" w:pos="851"/>
        </w:tabs>
        <w:ind w:left="851"/>
        <w:jc w:val="both"/>
        <w:rPr>
          <w:sz w:val="24"/>
        </w:rPr>
      </w:pPr>
    </w:p>
    <w:p w14:paraId="7911C5CB"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Note any significant finding on the VAU follow-up schedule form. </w:t>
      </w:r>
    </w:p>
    <w:p w14:paraId="39DDF78E" w14:textId="77777777" w:rsidR="00271922" w:rsidRPr="00EC468F" w:rsidRDefault="00271922" w:rsidP="00271922">
      <w:pPr>
        <w:pStyle w:val="BodyText"/>
        <w:tabs>
          <w:tab w:val="left" w:pos="284"/>
          <w:tab w:val="left" w:pos="851"/>
        </w:tabs>
        <w:ind w:left="851"/>
        <w:jc w:val="both"/>
        <w:rPr>
          <w:sz w:val="24"/>
        </w:rPr>
      </w:pPr>
    </w:p>
    <w:p w14:paraId="136ED157"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Let the patient know that:</w:t>
      </w:r>
    </w:p>
    <w:p w14:paraId="1D61A66A" w14:textId="77777777" w:rsidR="00271922" w:rsidRPr="00EC468F" w:rsidRDefault="00271922" w:rsidP="00271922">
      <w:pPr>
        <w:pStyle w:val="BodyText"/>
        <w:numPr>
          <w:ilvl w:val="0"/>
          <w:numId w:val="11"/>
        </w:numPr>
        <w:tabs>
          <w:tab w:val="left" w:pos="284"/>
          <w:tab w:val="left" w:pos="851"/>
        </w:tabs>
        <w:jc w:val="both"/>
        <w:rPr>
          <w:sz w:val="24"/>
        </w:rPr>
      </w:pPr>
      <w:r w:rsidRPr="00EC468F">
        <w:rPr>
          <w:sz w:val="24"/>
        </w:rPr>
        <w:t xml:space="preserve">You have found a narrowing in the graft </w:t>
      </w:r>
    </w:p>
    <w:p w14:paraId="4639DFA3" w14:textId="77777777" w:rsidR="00271922" w:rsidRPr="00EC468F" w:rsidRDefault="00271922" w:rsidP="00271922">
      <w:pPr>
        <w:pStyle w:val="BodyText"/>
        <w:numPr>
          <w:ilvl w:val="0"/>
          <w:numId w:val="11"/>
        </w:numPr>
        <w:tabs>
          <w:tab w:val="left" w:pos="284"/>
          <w:tab w:val="left" w:pos="851"/>
        </w:tabs>
        <w:jc w:val="both"/>
        <w:rPr>
          <w:sz w:val="24"/>
        </w:rPr>
      </w:pPr>
      <w:r w:rsidRPr="00EC468F">
        <w:rPr>
          <w:sz w:val="24"/>
        </w:rPr>
        <w:t>You will alert the Vascular Surgeons</w:t>
      </w:r>
    </w:p>
    <w:p w14:paraId="354553B8" w14:textId="77777777" w:rsidR="00271922" w:rsidRPr="00EC468F" w:rsidRDefault="00271922" w:rsidP="00271922">
      <w:pPr>
        <w:pStyle w:val="BodyText"/>
        <w:numPr>
          <w:ilvl w:val="0"/>
          <w:numId w:val="11"/>
        </w:numPr>
        <w:tabs>
          <w:tab w:val="left" w:pos="284"/>
          <w:tab w:val="left" w:pos="851"/>
        </w:tabs>
        <w:jc w:val="both"/>
        <w:rPr>
          <w:sz w:val="24"/>
        </w:rPr>
      </w:pPr>
      <w:r w:rsidRPr="00EC468F">
        <w:rPr>
          <w:sz w:val="24"/>
        </w:rPr>
        <w:t>they can expect to be contacted by the Vascular team who will decide whether an angioplasty is required.</w:t>
      </w:r>
    </w:p>
    <w:p w14:paraId="3FA99C13" w14:textId="77777777" w:rsidR="00271922" w:rsidRPr="00EC468F" w:rsidRDefault="00271922" w:rsidP="00271922">
      <w:pPr>
        <w:pStyle w:val="BodyText"/>
        <w:tabs>
          <w:tab w:val="left" w:pos="284"/>
          <w:tab w:val="left" w:pos="851"/>
        </w:tabs>
        <w:ind w:left="851"/>
        <w:jc w:val="both"/>
        <w:rPr>
          <w:sz w:val="24"/>
        </w:rPr>
      </w:pPr>
    </w:p>
    <w:p w14:paraId="68D563C2" w14:textId="77777777" w:rsidR="00271922" w:rsidRPr="00EC468F" w:rsidRDefault="00271922" w:rsidP="00271922">
      <w:pPr>
        <w:pStyle w:val="BodyText"/>
        <w:numPr>
          <w:ilvl w:val="0"/>
          <w:numId w:val="10"/>
        </w:numPr>
        <w:tabs>
          <w:tab w:val="left" w:pos="284"/>
          <w:tab w:val="left" w:pos="851"/>
        </w:tabs>
        <w:ind w:left="851" w:hanging="425"/>
        <w:jc w:val="both"/>
        <w:rPr>
          <w:sz w:val="24"/>
        </w:rPr>
      </w:pPr>
      <w:r w:rsidRPr="00EC468F">
        <w:rPr>
          <w:sz w:val="24"/>
        </w:rPr>
        <w:t xml:space="preserve">If there is a </w:t>
      </w:r>
      <w:r w:rsidRPr="00EC468F">
        <w:rPr>
          <w:b/>
          <w:sz w:val="24"/>
        </w:rPr>
        <w:t>stenosis</w:t>
      </w:r>
      <w:r w:rsidRPr="00EC468F">
        <w:rPr>
          <w:sz w:val="24"/>
        </w:rPr>
        <w:t xml:space="preserve"> which </w:t>
      </w:r>
      <w:r w:rsidRPr="00EC468F">
        <w:rPr>
          <w:b/>
          <w:sz w:val="24"/>
        </w:rPr>
        <w:t>may threaten the graft</w:t>
      </w:r>
      <w:r w:rsidRPr="00EC468F">
        <w:rPr>
          <w:sz w:val="24"/>
        </w:rPr>
        <w:t xml:space="preserve">, or </w:t>
      </w:r>
      <w:r w:rsidRPr="00EC468F">
        <w:rPr>
          <w:b/>
          <w:sz w:val="24"/>
        </w:rPr>
        <w:t>a recent</w:t>
      </w:r>
      <w:r w:rsidRPr="00EC468F">
        <w:rPr>
          <w:sz w:val="24"/>
        </w:rPr>
        <w:t xml:space="preserve"> (from history) </w:t>
      </w:r>
      <w:r w:rsidRPr="00EC468F">
        <w:rPr>
          <w:b/>
          <w:sz w:val="24"/>
        </w:rPr>
        <w:t>graft</w:t>
      </w:r>
      <w:r w:rsidRPr="00EC468F">
        <w:rPr>
          <w:sz w:val="24"/>
        </w:rPr>
        <w:t xml:space="preserve"> </w:t>
      </w:r>
      <w:r w:rsidRPr="00EC468F">
        <w:rPr>
          <w:b/>
          <w:sz w:val="24"/>
        </w:rPr>
        <w:t>occlusion:</w:t>
      </w:r>
    </w:p>
    <w:p w14:paraId="5D610807" w14:textId="77777777" w:rsidR="00271922" w:rsidRPr="00EC468F" w:rsidRDefault="00271922" w:rsidP="00271922">
      <w:pPr>
        <w:pStyle w:val="ListParagraph"/>
        <w:tabs>
          <w:tab w:val="left" w:pos="284"/>
          <w:tab w:val="left" w:pos="851"/>
        </w:tabs>
        <w:ind w:left="851" w:hanging="425"/>
        <w:jc w:val="both"/>
        <w:rPr>
          <w:b/>
        </w:rPr>
      </w:pPr>
    </w:p>
    <w:p w14:paraId="6E7DECBA" w14:textId="77777777" w:rsidR="00271922" w:rsidRPr="00EC468F" w:rsidRDefault="00271922" w:rsidP="00271922">
      <w:pPr>
        <w:pStyle w:val="BodyText"/>
        <w:numPr>
          <w:ilvl w:val="0"/>
          <w:numId w:val="9"/>
        </w:numPr>
        <w:tabs>
          <w:tab w:val="left" w:pos="709"/>
        </w:tabs>
        <w:ind w:left="709" w:hanging="283"/>
        <w:jc w:val="both"/>
        <w:rPr>
          <w:b/>
          <w:sz w:val="24"/>
        </w:rPr>
      </w:pPr>
      <w:r w:rsidRPr="00EC468F">
        <w:rPr>
          <w:b/>
          <w:sz w:val="24"/>
        </w:rPr>
        <w:t>Keep the patient in the department.</w:t>
      </w:r>
    </w:p>
    <w:p w14:paraId="6FEF82E5" w14:textId="77777777" w:rsidR="00271922" w:rsidRPr="00EC468F" w:rsidRDefault="00271922" w:rsidP="00271922">
      <w:pPr>
        <w:pStyle w:val="BodyText"/>
        <w:numPr>
          <w:ilvl w:val="0"/>
          <w:numId w:val="9"/>
        </w:numPr>
        <w:tabs>
          <w:tab w:val="left" w:pos="709"/>
        </w:tabs>
        <w:ind w:left="709" w:hanging="283"/>
        <w:jc w:val="both"/>
        <w:rPr>
          <w:b/>
          <w:sz w:val="24"/>
        </w:rPr>
      </w:pPr>
      <w:r w:rsidRPr="00EC468F">
        <w:rPr>
          <w:b/>
          <w:sz w:val="24"/>
        </w:rPr>
        <w:t xml:space="preserve">Contact the relevant Consultant/Registrar for advice. </w:t>
      </w:r>
    </w:p>
    <w:p w14:paraId="527D779D" w14:textId="77777777" w:rsidR="00271922" w:rsidRPr="00EC468F" w:rsidRDefault="00271922" w:rsidP="00271922">
      <w:pPr>
        <w:pStyle w:val="BodyText"/>
        <w:tabs>
          <w:tab w:val="left" w:pos="709"/>
        </w:tabs>
        <w:ind w:left="426"/>
        <w:jc w:val="both"/>
        <w:rPr>
          <w:b/>
          <w:sz w:val="24"/>
        </w:rPr>
      </w:pPr>
    </w:p>
    <w:p w14:paraId="2F5A90EF" w14:textId="77777777" w:rsidR="00271922" w:rsidRPr="00EC468F" w:rsidRDefault="00271922" w:rsidP="00271922">
      <w:pPr>
        <w:pStyle w:val="BodyText"/>
        <w:tabs>
          <w:tab w:val="left" w:pos="709"/>
        </w:tabs>
        <w:jc w:val="both"/>
        <w:rPr>
          <w:sz w:val="24"/>
        </w:rPr>
      </w:pPr>
    </w:p>
    <w:p w14:paraId="4076F5F1" w14:textId="01C1165A" w:rsidR="00271922" w:rsidRPr="00EC468F" w:rsidRDefault="00271922" w:rsidP="0020289F">
      <w:pPr>
        <w:tabs>
          <w:tab w:val="left" w:pos="709"/>
        </w:tabs>
        <w:autoSpaceDE w:val="0"/>
        <w:autoSpaceDN w:val="0"/>
        <w:adjustRightInd w:val="0"/>
        <w:jc w:val="both"/>
        <w:rPr>
          <w:rFonts w:ascii="Arial" w:hAnsi="Arial" w:cs="Arial"/>
        </w:rPr>
      </w:pPr>
      <w:r w:rsidRPr="00271922">
        <w:rPr>
          <w:rFonts w:ascii="Arial" w:hAnsi="Arial" w:cs="Arial"/>
          <w:sz w:val="24"/>
          <w:szCs w:val="24"/>
        </w:rPr>
        <w:t>For longstanding occlusions, just inform the Consultant and Vascular Nurse specialist, as further follow-up would be inappropriate.</w:t>
      </w:r>
    </w:p>
    <w:p w14:paraId="7E9C0EA4" w14:textId="43EAA56F" w:rsidR="00271922" w:rsidRDefault="00271922" w:rsidP="00DE27C2"/>
    <w:p w14:paraId="1BD976E8" w14:textId="00B3651F" w:rsidR="00271922" w:rsidRDefault="00271922" w:rsidP="00DE27C2"/>
    <w:p w14:paraId="7D3B0AA2" w14:textId="47EF862D" w:rsidR="00271922" w:rsidRDefault="00271922" w:rsidP="00DE27C2"/>
    <w:p w14:paraId="4AFB3EFE" w14:textId="23AC7D87" w:rsidR="00271922" w:rsidRPr="00271922" w:rsidRDefault="00271922" w:rsidP="00271922"/>
    <w:p w14:paraId="2B58630F" w14:textId="78DD0712" w:rsidR="00271922" w:rsidRPr="00271922" w:rsidRDefault="00271922" w:rsidP="00271922"/>
    <w:p w14:paraId="52652876" w14:textId="0DCE1881" w:rsidR="00271922" w:rsidRPr="00271922" w:rsidRDefault="00271922" w:rsidP="00271922"/>
    <w:p w14:paraId="368EB3FA" w14:textId="1EE29BF8" w:rsidR="00271922" w:rsidRDefault="00271922" w:rsidP="00271922"/>
    <w:p w14:paraId="768649B7" w14:textId="18C6DC68" w:rsidR="0020289F" w:rsidRDefault="0020289F" w:rsidP="00271922"/>
    <w:p w14:paraId="20023D0D" w14:textId="10ECE934" w:rsidR="0020289F" w:rsidRDefault="0020289F" w:rsidP="00271922"/>
    <w:p w14:paraId="6BBB1C52" w14:textId="043A6AFB" w:rsidR="0020289F" w:rsidRDefault="0020289F" w:rsidP="00271922"/>
    <w:p w14:paraId="5026D5F5" w14:textId="7CEAE95F" w:rsidR="0020289F" w:rsidRDefault="0020289F" w:rsidP="00271922"/>
    <w:p w14:paraId="5B07EBC1" w14:textId="59EC29E5" w:rsidR="0020289F" w:rsidRDefault="0020289F" w:rsidP="00271922"/>
    <w:p w14:paraId="54102DC7" w14:textId="77777777" w:rsidR="0020289F" w:rsidRDefault="0020289F" w:rsidP="00271922"/>
    <w:p w14:paraId="30708C39" w14:textId="68C043D7" w:rsidR="00271922" w:rsidRDefault="00271922" w:rsidP="00271922"/>
    <w:p w14:paraId="1A66593C" w14:textId="0282011D" w:rsidR="00271922" w:rsidRPr="00EC468F" w:rsidRDefault="00271922" w:rsidP="00271922">
      <w:pPr>
        <w:pStyle w:val="Title"/>
        <w:rPr>
          <w:sz w:val="24"/>
        </w:rPr>
      </w:pPr>
      <w:r>
        <w:lastRenderedPageBreak/>
        <w:t>SCAN REPORTS</w:t>
      </w:r>
    </w:p>
    <w:p w14:paraId="32F786D8" w14:textId="637A067F" w:rsidR="00271922" w:rsidRDefault="00271922" w:rsidP="00271922"/>
    <w:p w14:paraId="5B581CB6" w14:textId="77777777" w:rsidR="00271922" w:rsidRDefault="00271922" w:rsidP="00271922"/>
    <w:p w14:paraId="68DDA741" w14:textId="6FCBC926" w:rsidR="00271922" w:rsidRDefault="0020289F" w:rsidP="0020289F">
      <w:pPr>
        <w:pStyle w:val="ListParagraph"/>
        <w:numPr>
          <w:ilvl w:val="0"/>
          <w:numId w:val="13"/>
        </w:numPr>
      </w:pPr>
      <w:r>
        <w:t xml:space="preserve">  </w:t>
      </w:r>
    </w:p>
    <w:p w14:paraId="77F0B0EF" w14:textId="77777777" w:rsidR="0020289F" w:rsidRPr="00271922" w:rsidRDefault="0020289F" w:rsidP="0020289F">
      <w:pPr>
        <w:pStyle w:val="ListParagraph"/>
      </w:pPr>
    </w:p>
    <w:p w14:paraId="392960E5" w14:textId="4974A277" w:rsidR="00DE27C2" w:rsidRPr="00DE27C2" w:rsidRDefault="00A74799" w:rsidP="00DE27C2">
      <w:r>
        <w:rPr>
          <w:noProof/>
        </w:rPr>
        <w:drawing>
          <wp:inline distT="0" distB="0" distL="0" distR="0" wp14:anchorId="1A899968" wp14:editId="20FADAD6">
            <wp:extent cx="5731510" cy="348932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3489325"/>
                    </a:xfrm>
                    <a:prstGeom prst="rect">
                      <a:avLst/>
                    </a:prstGeom>
                  </pic:spPr>
                </pic:pic>
              </a:graphicData>
            </a:graphic>
          </wp:inline>
        </w:drawing>
      </w:r>
    </w:p>
    <w:p w14:paraId="055FCC94" w14:textId="4737FED1" w:rsidR="00DE27C2" w:rsidRPr="00DE27C2" w:rsidRDefault="00DE27C2" w:rsidP="00DE27C2"/>
    <w:p w14:paraId="4A37627B" w14:textId="49C9D842" w:rsidR="00DE27C2" w:rsidRPr="00DE27C2" w:rsidRDefault="00DE27C2" w:rsidP="00DE27C2"/>
    <w:p w14:paraId="5F7A3211" w14:textId="6DDFAB10" w:rsidR="00DE27C2" w:rsidRPr="00DE27C2" w:rsidRDefault="00DE27C2" w:rsidP="00DE27C2"/>
    <w:p w14:paraId="38B26C70" w14:textId="2FF6E69F" w:rsidR="00DE27C2" w:rsidRPr="00DE27C2" w:rsidRDefault="00DE27C2" w:rsidP="00DE27C2"/>
    <w:p w14:paraId="2DFA24C0" w14:textId="70609C0F" w:rsidR="00DE27C2" w:rsidRPr="00DE27C2" w:rsidRDefault="00DE27C2" w:rsidP="00DE27C2"/>
    <w:p w14:paraId="454FE223" w14:textId="24A327C4" w:rsidR="00DE27C2" w:rsidRPr="00DE27C2" w:rsidRDefault="00DE27C2" w:rsidP="00DE27C2"/>
    <w:p w14:paraId="223955E2" w14:textId="0CA0841D" w:rsidR="00DE27C2" w:rsidRPr="00DE27C2" w:rsidRDefault="00DE27C2" w:rsidP="00DE27C2"/>
    <w:p w14:paraId="04F90B2E" w14:textId="612E917E" w:rsidR="00DE27C2" w:rsidRPr="00DE27C2" w:rsidRDefault="00DE27C2" w:rsidP="00DE27C2"/>
    <w:p w14:paraId="529067F0" w14:textId="08F041E0" w:rsidR="00DE27C2" w:rsidRPr="00DE27C2" w:rsidRDefault="00DE27C2" w:rsidP="00DE27C2"/>
    <w:p w14:paraId="041BE022" w14:textId="3C721CD8" w:rsidR="00DE27C2" w:rsidRPr="00DE27C2" w:rsidRDefault="00DE27C2" w:rsidP="00DE27C2"/>
    <w:p w14:paraId="00C94F8F" w14:textId="45FDC032" w:rsidR="00DE27C2" w:rsidRPr="00DE27C2" w:rsidRDefault="00DE27C2" w:rsidP="00DE27C2"/>
    <w:p w14:paraId="32C30E31" w14:textId="00042C72" w:rsidR="00DE27C2" w:rsidRPr="00DE27C2" w:rsidRDefault="00DE27C2" w:rsidP="00DE27C2"/>
    <w:p w14:paraId="3B29BF32" w14:textId="4B98BA54" w:rsidR="00DE27C2" w:rsidRPr="00DE27C2" w:rsidRDefault="00DE27C2" w:rsidP="00DE27C2"/>
    <w:p w14:paraId="3D311610" w14:textId="1F282CB8" w:rsidR="00DE27C2" w:rsidRDefault="00DE27C2" w:rsidP="00DE27C2"/>
    <w:p w14:paraId="63485E91" w14:textId="52B66ABD" w:rsidR="00DE27C2" w:rsidRDefault="00DE27C2" w:rsidP="0020289F">
      <w:pPr>
        <w:pStyle w:val="ListParagraph"/>
        <w:numPr>
          <w:ilvl w:val="0"/>
          <w:numId w:val="13"/>
        </w:numPr>
      </w:pPr>
    </w:p>
    <w:p w14:paraId="1D671A0A" w14:textId="35F315AA" w:rsidR="00DE27C2" w:rsidRDefault="00DE27C2" w:rsidP="00DE27C2"/>
    <w:p w14:paraId="4992F08D" w14:textId="521079B6" w:rsidR="003106CB" w:rsidRDefault="003106CB" w:rsidP="00DE27C2">
      <w:r>
        <w:rPr>
          <w:noProof/>
        </w:rPr>
        <w:drawing>
          <wp:inline distT="0" distB="0" distL="0" distR="0" wp14:anchorId="5D1A1242" wp14:editId="4C3B5155">
            <wp:extent cx="4648200" cy="64770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48200" cy="6477000"/>
                    </a:xfrm>
                    <a:prstGeom prst="rect">
                      <a:avLst/>
                    </a:prstGeom>
                  </pic:spPr>
                </pic:pic>
              </a:graphicData>
            </a:graphic>
          </wp:inline>
        </w:drawing>
      </w:r>
    </w:p>
    <w:p w14:paraId="511837E8" w14:textId="6480D8D0" w:rsidR="003106CB" w:rsidRDefault="003106CB" w:rsidP="00DE27C2"/>
    <w:p w14:paraId="3E0A9095" w14:textId="365988FC" w:rsidR="0020289F" w:rsidRDefault="0020289F" w:rsidP="00DE27C2"/>
    <w:p w14:paraId="23E8F1C2" w14:textId="3A8F5A85" w:rsidR="0020289F" w:rsidRDefault="0020289F" w:rsidP="00DE27C2"/>
    <w:p w14:paraId="28907F41" w14:textId="4A6E9969" w:rsidR="0020289F" w:rsidRDefault="0020289F" w:rsidP="00DE27C2"/>
    <w:p w14:paraId="10001ED9" w14:textId="6FAC2C2B" w:rsidR="0020289F" w:rsidRDefault="0020289F" w:rsidP="00DE27C2"/>
    <w:p w14:paraId="3B275672" w14:textId="6F2C31BF" w:rsidR="0020289F" w:rsidRDefault="0020289F" w:rsidP="00DE27C2"/>
    <w:p w14:paraId="0D7D6087" w14:textId="7C3BE4F8" w:rsidR="0020289F" w:rsidRDefault="0020289F" w:rsidP="0020289F">
      <w:pPr>
        <w:pStyle w:val="ListParagraph"/>
        <w:numPr>
          <w:ilvl w:val="0"/>
          <w:numId w:val="13"/>
        </w:numPr>
      </w:pPr>
    </w:p>
    <w:p w14:paraId="271E9BC2" w14:textId="517823F2" w:rsidR="00DE27C2" w:rsidRDefault="00DE27C2" w:rsidP="00DE27C2">
      <w:pPr>
        <w:rPr>
          <w:noProof/>
        </w:rPr>
      </w:pPr>
      <w:r>
        <w:rPr>
          <w:noProof/>
        </w:rPr>
        <w:drawing>
          <wp:inline distT="0" distB="0" distL="0" distR="0" wp14:anchorId="1F228794" wp14:editId="0AB80A84">
            <wp:extent cx="4724400" cy="64960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724400" cy="6496050"/>
                    </a:xfrm>
                    <a:prstGeom prst="rect">
                      <a:avLst/>
                    </a:prstGeom>
                  </pic:spPr>
                </pic:pic>
              </a:graphicData>
            </a:graphic>
          </wp:inline>
        </w:drawing>
      </w:r>
    </w:p>
    <w:p w14:paraId="0907EB63" w14:textId="08B0B8B4" w:rsidR="00DE27C2" w:rsidRPr="00DE27C2" w:rsidRDefault="00DE27C2" w:rsidP="00DE27C2"/>
    <w:p w14:paraId="7EAA957F" w14:textId="71362D9B" w:rsidR="00DE27C2" w:rsidRPr="00DE27C2" w:rsidRDefault="00DE27C2" w:rsidP="00DE27C2"/>
    <w:p w14:paraId="468098E8" w14:textId="4E76D106" w:rsidR="00DE27C2" w:rsidRPr="00DE27C2" w:rsidRDefault="00DE27C2" w:rsidP="00DE27C2"/>
    <w:p w14:paraId="3F3DBDBA" w14:textId="3EA46DA6" w:rsidR="00DE27C2" w:rsidRPr="00DE27C2" w:rsidRDefault="00DE27C2" w:rsidP="00DE27C2"/>
    <w:p w14:paraId="450F546B" w14:textId="782661E9" w:rsidR="00DE27C2" w:rsidRPr="00DE27C2" w:rsidRDefault="00DE27C2" w:rsidP="00DE27C2"/>
    <w:p w14:paraId="73872E10" w14:textId="23FF16EC" w:rsidR="00DE27C2" w:rsidRPr="00DE27C2" w:rsidRDefault="00DE27C2" w:rsidP="00DE27C2"/>
    <w:p w14:paraId="0C1F1FFF" w14:textId="211B3F52" w:rsidR="00DE27C2" w:rsidRDefault="00DE27C2" w:rsidP="00DE27C2"/>
    <w:p w14:paraId="2D5903C8" w14:textId="27512E6D" w:rsidR="00DE27C2" w:rsidRDefault="00DE27C2" w:rsidP="0020289F">
      <w:pPr>
        <w:pStyle w:val="ListParagraph"/>
        <w:numPr>
          <w:ilvl w:val="0"/>
          <w:numId w:val="13"/>
        </w:numPr>
      </w:pPr>
    </w:p>
    <w:p w14:paraId="634AE670" w14:textId="29AB1596" w:rsidR="00DE27C2" w:rsidRDefault="00DE27C2" w:rsidP="00DE27C2">
      <w:r>
        <w:rPr>
          <w:noProof/>
        </w:rPr>
        <w:drawing>
          <wp:inline distT="0" distB="0" distL="0" distR="0" wp14:anchorId="52132825" wp14:editId="43F7F84C">
            <wp:extent cx="4610100" cy="64293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10100" cy="6429375"/>
                    </a:xfrm>
                    <a:prstGeom prst="rect">
                      <a:avLst/>
                    </a:prstGeom>
                  </pic:spPr>
                </pic:pic>
              </a:graphicData>
            </a:graphic>
          </wp:inline>
        </w:drawing>
      </w:r>
    </w:p>
    <w:p w14:paraId="2367E9A5" w14:textId="1F058E88" w:rsidR="00DE27C2" w:rsidRDefault="00DE27C2" w:rsidP="00DE27C2"/>
    <w:p w14:paraId="3339BB5E" w14:textId="48D5D552" w:rsidR="00DE27C2" w:rsidRDefault="00DE27C2" w:rsidP="00DE27C2"/>
    <w:p w14:paraId="4E659244" w14:textId="29A90EA0" w:rsidR="00DE27C2" w:rsidRDefault="00DE27C2" w:rsidP="00DE27C2"/>
    <w:p w14:paraId="55A2D462" w14:textId="62BA9FA5" w:rsidR="00DE27C2" w:rsidRDefault="00DE27C2" w:rsidP="00DE27C2"/>
    <w:p w14:paraId="2C8B7A4C" w14:textId="7DDF8B06" w:rsidR="00DE27C2" w:rsidRDefault="00DE27C2" w:rsidP="00DE27C2"/>
    <w:p w14:paraId="03E56815" w14:textId="12D6ADB2" w:rsidR="00DE27C2" w:rsidRDefault="00DE27C2" w:rsidP="00DE27C2"/>
    <w:p w14:paraId="50D244C1" w14:textId="2DA477B5" w:rsidR="00DE27C2" w:rsidRDefault="00DE27C2" w:rsidP="00DE27C2"/>
    <w:p w14:paraId="19911B32" w14:textId="1FCE1921" w:rsidR="00DE27C2" w:rsidRDefault="00DE27C2" w:rsidP="0020289F">
      <w:pPr>
        <w:pStyle w:val="ListParagraph"/>
        <w:numPr>
          <w:ilvl w:val="0"/>
          <w:numId w:val="13"/>
        </w:numPr>
      </w:pPr>
    </w:p>
    <w:p w14:paraId="4AD4D748" w14:textId="066637D1" w:rsidR="00DE27C2" w:rsidRDefault="00DE27C2" w:rsidP="00DE27C2">
      <w:pPr>
        <w:rPr>
          <w:noProof/>
        </w:rPr>
      </w:pPr>
      <w:r>
        <w:rPr>
          <w:noProof/>
        </w:rPr>
        <w:drawing>
          <wp:inline distT="0" distB="0" distL="0" distR="0" wp14:anchorId="3E17925D" wp14:editId="2956BE45">
            <wp:extent cx="4810125" cy="6343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10125" cy="6343650"/>
                    </a:xfrm>
                    <a:prstGeom prst="rect">
                      <a:avLst/>
                    </a:prstGeom>
                  </pic:spPr>
                </pic:pic>
              </a:graphicData>
            </a:graphic>
          </wp:inline>
        </w:drawing>
      </w:r>
    </w:p>
    <w:p w14:paraId="1A780619" w14:textId="649603D4" w:rsidR="00DE27C2" w:rsidRPr="00DE27C2" w:rsidRDefault="00DE27C2" w:rsidP="00DE27C2"/>
    <w:p w14:paraId="6A1DD53F" w14:textId="158ACE0C" w:rsidR="00DE27C2" w:rsidRPr="00DE27C2" w:rsidRDefault="00DE27C2" w:rsidP="00DE27C2"/>
    <w:p w14:paraId="090F5504" w14:textId="2C3D25D7" w:rsidR="00DE27C2" w:rsidRPr="00DE27C2" w:rsidRDefault="00DE27C2" w:rsidP="00DE27C2"/>
    <w:p w14:paraId="40E1631A" w14:textId="21A3A68D" w:rsidR="00DE27C2" w:rsidRPr="00DE27C2" w:rsidRDefault="00DE27C2" w:rsidP="00DE27C2"/>
    <w:p w14:paraId="1E393B5A" w14:textId="14A6B427" w:rsidR="00DE27C2" w:rsidRPr="00DE27C2" w:rsidRDefault="00DE27C2" w:rsidP="00DE27C2"/>
    <w:p w14:paraId="5A5A0872" w14:textId="4B02D3CE" w:rsidR="00DE27C2" w:rsidRPr="00DE27C2" w:rsidRDefault="00DE27C2" w:rsidP="00DE27C2"/>
    <w:p w14:paraId="4684703C" w14:textId="61D284F0" w:rsidR="00DE27C2" w:rsidRDefault="00DE27C2" w:rsidP="00DE27C2">
      <w:pPr>
        <w:rPr>
          <w:noProof/>
        </w:rPr>
      </w:pPr>
    </w:p>
    <w:p w14:paraId="6442CE8A" w14:textId="6FBD1943" w:rsidR="00DE27C2" w:rsidRDefault="00DE27C2" w:rsidP="00DE27C2"/>
    <w:p w14:paraId="447EFFEC" w14:textId="06D746BE" w:rsidR="0020289F" w:rsidRDefault="0020289F" w:rsidP="0020289F">
      <w:pPr>
        <w:pStyle w:val="ListParagraph"/>
        <w:numPr>
          <w:ilvl w:val="0"/>
          <w:numId w:val="13"/>
        </w:numPr>
      </w:pPr>
    </w:p>
    <w:p w14:paraId="31DEF27C" w14:textId="1051FB8C" w:rsidR="00DE27C2" w:rsidRDefault="00DE27C2" w:rsidP="00DE27C2">
      <w:pPr>
        <w:rPr>
          <w:noProof/>
        </w:rPr>
      </w:pPr>
      <w:r>
        <w:rPr>
          <w:noProof/>
        </w:rPr>
        <w:drawing>
          <wp:inline distT="0" distB="0" distL="0" distR="0" wp14:anchorId="1D900BF4" wp14:editId="3A274A16">
            <wp:extent cx="4657725" cy="62198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57725" cy="6219825"/>
                    </a:xfrm>
                    <a:prstGeom prst="rect">
                      <a:avLst/>
                    </a:prstGeom>
                  </pic:spPr>
                </pic:pic>
              </a:graphicData>
            </a:graphic>
          </wp:inline>
        </w:drawing>
      </w:r>
    </w:p>
    <w:p w14:paraId="342BDD43" w14:textId="3D50C48A" w:rsidR="00DE27C2" w:rsidRPr="00DE27C2" w:rsidRDefault="00DE27C2" w:rsidP="00DE27C2"/>
    <w:p w14:paraId="5E90C2B7" w14:textId="728AC57D" w:rsidR="00DE27C2" w:rsidRPr="00DE27C2" w:rsidRDefault="00DE27C2" w:rsidP="00DE27C2"/>
    <w:p w14:paraId="50C73289" w14:textId="04EAA1CB" w:rsidR="00DE27C2" w:rsidRPr="00DE27C2" w:rsidRDefault="00DE27C2" w:rsidP="00DE27C2"/>
    <w:p w14:paraId="384D8B10" w14:textId="11DCC5FF" w:rsidR="00DE27C2" w:rsidRPr="00DE27C2" w:rsidRDefault="00DE27C2" w:rsidP="00DE27C2"/>
    <w:p w14:paraId="5DA491AA" w14:textId="0D751249" w:rsidR="00DE27C2" w:rsidRPr="00DE27C2" w:rsidRDefault="00DE27C2" w:rsidP="00DE27C2"/>
    <w:p w14:paraId="5F4B20BB" w14:textId="60339833" w:rsidR="00DE27C2" w:rsidRPr="00DE27C2" w:rsidRDefault="00DE27C2" w:rsidP="00DE27C2"/>
    <w:p w14:paraId="3662B671" w14:textId="03FDE5B2" w:rsidR="00DE27C2" w:rsidRDefault="00DE27C2" w:rsidP="00DE27C2">
      <w:pPr>
        <w:rPr>
          <w:noProof/>
        </w:rPr>
      </w:pPr>
    </w:p>
    <w:p w14:paraId="3E618C92" w14:textId="3F5A8BA4" w:rsidR="00DE27C2" w:rsidRDefault="00DE27C2" w:rsidP="00DE27C2"/>
    <w:p w14:paraId="0FABDAD0" w14:textId="6C3F565C" w:rsidR="00DE27C2" w:rsidRDefault="00DE27C2" w:rsidP="0020289F">
      <w:pPr>
        <w:pStyle w:val="ListParagraph"/>
        <w:numPr>
          <w:ilvl w:val="0"/>
          <w:numId w:val="13"/>
        </w:numPr>
      </w:pPr>
    </w:p>
    <w:p w14:paraId="518DF794" w14:textId="77FBB259" w:rsidR="00DE27C2" w:rsidRDefault="00DE27C2" w:rsidP="00DE27C2">
      <w:r>
        <w:rPr>
          <w:noProof/>
        </w:rPr>
        <w:drawing>
          <wp:inline distT="0" distB="0" distL="0" distR="0" wp14:anchorId="4D9BADFD" wp14:editId="686EA6A3">
            <wp:extent cx="5191125" cy="67913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91125" cy="6791325"/>
                    </a:xfrm>
                    <a:prstGeom prst="rect">
                      <a:avLst/>
                    </a:prstGeom>
                  </pic:spPr>
                </pic:pic>
              </a:graphicData>
            </a:graphic>
          </wp:inline>
        </w:drawing>
      </w:r>
    </w:p>
    <w:p w14:paraId="0DF5F932" w14:textId="27BBBB97" w:rsidR="00DE27C2" w:rsidRDefault="00DE27C2" w:rsidP="00DE27C2"/>
    <w:p w14:paraId="68184A5F" w14:textId="06EA1966" w:rsidR="00DE27C2" w:rsidRDefault="00DE27C2" w:rsidP="00DE27C2"/>
    <w:p w14:paraId="5DDD0D55" w14:textId="04556753" w:rsidR="00DE27C2" w:rsidRDefault="00DE27C2" w:rsidP="00DE27C2"/>
    <w:p w14:paraId="5B698EC7" w14:textId="7B9747E6" w:rsidR="00DE27C2" w:rsidRDefault="00DE27C2" w:rsidP="00DE27C2"/>
    <w:p w14:paraId="75AE3A10" w14:textId="37F66D3A" w:rsidR="00DE27C2" w:rsidRDefault="00DE27C2" w:rsidP="00DE27C2"/>
    <w:p w14:paraId="03C915D4" w14:textId="54570BA1" w:rsidR="00DE27C2" w:rsidRDefault="00DE27C2" w:rsidP="00DE27C2"/>
    <w:p w14:paraId="2A66005F" w14:textId="7F4F9408" w:rsidR="00DE27C2" w:rsidRDefault="0020289F" w:rsidP="00DE27C2">
      <w:r>
        <w:lastRenderedPageBreak/>
        <w:t xml:space="preserve">8) </w:t>
      </w:r>
    </w:p>
    <w:p w14:paraId="15B81A99" w14:textId="3ED96878" w:rsidR="00472346" w:rsidRDefault="00472346" w:rsidP="00DE27C2">
      <w:pPr>
        <w:rPr>
          <w:noProof/>
        </w:rPr>
      </w:pPr>
      <w:r>
        <w:rPr>
          <w:noProof/>
        </w:rPr>
        <w:drawing>
          <wp:inline distT="0" distB="0" distL="0" distR="0" wp14:anchorId="7619CEC2" wp14:editId="571DD366">
            <wp:extent cx="4572000" cy="61150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000" cy="6115050"/>
                    </a:xfrm>
                    <a:prstGeom prst="rect">
                      <a:avLst/>
                    </a:prstGeom>
                  </pic:spPr>
                </pic:pic>
              </a:graphicData>
            </a:graphic>
          </wp:inline>
        </w:drawing>
      </w:r>
    </w:p>
    <w:p w14:paraId="35898CE0" w14:textId="78EE3993" w:rsidR="0020289F" w:rsidRPr="0020289F" w:rsidRDefault="0020289F" w:rsidP="0020289F"/>
    <w:p w14:paraId="6623B230" w14:textId="0277C9F6" w:rsidR="0020289F" w:rsidRPr="0020289F" w:rsidRDefault="0020289F" w:rsidP="0020289F"/>
    <w:p w14:paraId="488B92C5" w14:textId="2D8A7672" w:rsidR="0020289F" w:rsidRPr="0020289F" w:rsidRDefault="0020289F" w:rsidP="0020289F"/>
    <w:p w14:paraId="33EECCF4" w14:textId="6B3988CD" w:rsidR="0020289F" w:rsidRPr="0020289F" w:rsidRDefault="0020289F" w:rsidP="0020289F"/>
    <w:p w14:paraId="19420A59" w14:textId="1593C523" w:rsidR="0020289F" w:rsidRPr="0020289F" w:rsidRDefault="0020289F" w:rsidP="0020289F"/>
    <w:p w14:paraId="60FE8A28" w14:textId="20071473" w:rsidR="0020289F" w:rsidRPr="0020289F" w:rsidRDefault="0020289F" w:rsidP="0020289F"/>
    <w:p w14:paraId="4AA8332E" w14:textId="31C0366A" w:rsidR="0020289F" w:rsidRDefault="0020289F" w:rsidP="0020289F">
      <w:pPr>
        <w:rPr>
          <w:noProof/>
        </w:rPr>
      </w:pPr>
    </w:p>
    <w:p w14:paraId="35F45E05" w14:textId="7AC7B3AA" w:rsidR="0020289F" w:rsidRDefault="0020289F" w:rsidP="0020289F">
      <w:pPr>
        <w:ind w:firstLine="720"/>
      </w:pPr>
    </w:p>
    <w:p w14:paraId="5A447665" w14:textId="23D4E02A" w:rsidR="0020289F" w:rsidRPr="0020289F" w:rsidRDefault="0020289F" w:rsidP="0020289F">
      <w:pPr>
        <w:pStyle w:val="ListParagraph"/>
        <w:numPr>
          <w:ilvl w:val="0"/>
          <w:numId w:val="14"/>
        </w:numPr>
      </w:pPr>
    </w:p>
    <w:p w14:paraId="107F358D" w14:textId="2F56ADFC" w:rsidR="00DE27C2" w:rsidRDefault="00DE27C2" w:rsidP="00DE27C2">
      <w:r>
        <w:rPr>
          <w:noProof/>
        </w:rPr>
        <w:drawing>
          <wp:inline distT="0" distB="0" distL="0" distR="0" wp14:anchorId="400A99CC" wp14:editId="71BB090A">
            <wp:extent cx="4743450" cy="65246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43450" cy="6524625"/>
                    </a:xfrm>
                    <a:prstGeom prst="rect">
                      <a:avLst/>
                    </a:prstGeom>
                  </pic:spPr>
                </pic:pic>
              </a:graphicData>
            </a:graphic>
          </wp:inline>
        </w:drawing>
      </w:r>
    </w:p>
    <w:p w14:paraId="2B5D5F03" w14:textId="541D4F65" w:rsidR="00DE27C2" w:rsidRDefault="00DE27C2" w:rsidP="00DE27C2"/>
    <w:p w14:paraId="037BB7DA" w14:textId="3C48D7B9" w:rsidR="00DE27C2" w:rsidRDefault="00DE27C2" w:rsidP="00DE27C2"/>
    <w:p w14:paraId="5188B085" w14:textId="03E8AFC4" w:rsidR="00DE27C2" w:rsidRDefault="00DE27C2" w:rsidP="00DE27C2"/>
    <w:p w14:paraId="10ABB6B1" w14:textId="268C5887" w:rsidR="00DE27C2" w:rsidRDefault="00DE27C2" w:rsidP="00DE27C2"/>
    <w:p w14:paraId="712CFDAB" w14:textId="660C8606" w:rsidR="00DE27C2" w:rsidRDefault="00DE27C2" w:rsidP="00DE27C2"/>
    <w:p w14:paraId="097E8C98" w14:textId="56E452B9" w:rsidR="00DE27C2" w:rsidRDefault="00DE27C2" w:rsidP="00DE27C2"/>
    <w:p w14:paraId="10466332" w14:textId="77581C6C" w:rsidR="00DE27C2" w:rsidRDefault="00DE27C2" w:rsidP="00DE27C2"/>
    <w:p w14:paraId="0A476255" w14:textId="3A87880A" w:rsidR="00DE27C2" w:rsidRDefault="00DE27C2" w:rsidP="0020289F">
      <w:pPr>
        <w:pStyle w:val="ListParagraph"/>
        <w:numPr>
          <w:ilvl w:val="0"/>
          <w:numId w:val="14"/>
        </w:numPr>
      </w:pPr>
    </w:p>
    <w:p w14:paraId="203DF5A0" w14:textId="6FFFDDBF" w:rsidR="00DE27C2" w:rsidRDefault="00DE27C2" w:rsidP="00DE27C2">
      <w:r>
        <w:rPr>
          <w:noProof/>
        </w:rPr>
        <w:drawing>
          <wp:inline distT="0" distB="0" distL="0" distR="0" wp14:anchorId="3D004CD5" wp14:editId="4F905B00">
            <wp:extent cx="4714875" cy="63341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14875" cy="6334125"/>
                    </a:xfrm>
                    <a:prstGeom prst="rect">
                      <a:avLst/>
                    </a:prstGeom>
                  </pic:spPr>
                </pic:pic>
              </a:graphicData>
            </a:graphic>
          </wp:inline>
        </w:drawing>
      </w:r>
    </w:p>
    <w:p w14:paraId="45EAE4EB" w14:textId="00E05A4E" w:rsidR="00DE27C2" w:rsidRDefault="00DE27C2" w:rsidP="00DE27C2"/>
    <w:p w14:paraId="39F50D1F" w14:textId="09052D3E" w:rsidR="00DE27C2" w:rsidRDefault="00DE27C2" w:rsidP="00DE27C2"/>
    <w:p w14:paraId="26A54D56" w14:textId="2E949D5B" w:rsidR="00DE27C2" w:rsidRDefault="00DE27C2" w:rsidP="00DE27C2"/>
    <w:p w14:paraId="16657FFB" w14:textId="4EEB8471" w:rsidR="00DE27C2" w:rsidRDefault="00DE27C2" w:rsidP="00DE27C2"/>
    <w:p w14:paraId="3C44CF19" w14:textId="36C9C913" w:rsidR="00DE27C2" w:rsidRDefault="00DE27C2" w:rsidP="00DE27C2"/>
    <w:p w14:paraId="7633B351" w14:textId="38732D54" w:rsidR="00DE27C2" w:rsidRDefault="00DE27C2" w:rsidP="00DE27C2"/>
    <w:p w14:paraId="359EAF95" w14:textId="23C2A638" w:rsidR="00DE27C2" w:rsidRDefault="00DE27C2" w:rsidP="00DE27C2"/>
    <w:p w14:paraId="7D6F89EE" w14:textId="0FC924D5" w:rsidR="00DE27C2" w:rsidRDefault="00DE27C2" w:rsidP="00DE27C2"/>
    <w:p w14:paraId="3296B25E" w14:textId="6A9CDFCD" w:rsidR="0020289F" w:rsidRDefault="0020289F" w:rsidP="0020289F">
      <w:pPr>
        <w:pStyle w:val="ListParagraph"/>
        <w:numPr>
          <w:ilvl w:val="0"/>
          <w:numId w:val="14"/>
        </w:numPr>
      </w:pPr>
    </w:p>
    <w:p w14:paraId="28536D00" w14:textId="2987F34B" w:rsidR="00DE27C2" w:rsidRDefault="00DE27C2" w:rsidP="00DE27C2">
      <w:r>
        <w:rPr>
          <w:noProof/>
        </w:rPr>
        <w:drawing>
          <wp:inline distT="0" distB="0" distL="0" distR="0" wp14:anchorId="4A301876" wp14:editId="3227522A">
            <wp:extent cx="5295900" cy="67437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95900" cy="6743700"/>
                    </a:xfrm>
                    <a:prstGeom prst="rect">
                      <a:avLst/>
                    </a:prstGeom>
                  </pic:spPr>
                </pic:pic>
              </a:graphicData>
            </a:graphic>
          </wp:inline>
        </w:drawing>
      </w:r>
    </w:p>
    <w:p w14:paraId="5F8D5C83" w14:textId="56274DE9" w:rsidR="00DE27C2" w:rsidRDefault="00DE27C2" w:rsidP="00DE27C2"/>
    <w:p w14:paraId="3CE4BA7D" w14:textId="2DD314E5" w:rsidR="00DE27C2" w:rsidRDefault="00DE27C2" w:rsidP="00DE27C2"/>
    <w:p w14:paraId="15D5539C" w14:textId="33F546EA" w:rsidR="00DE27C2" w:rsidRDefault="00DE27C2" w:rsidP="00DE27C2"/>
    <w:p w14:paraId="63AE3E2C" w14:textId="2E93FC8C" w:rsidR="00DE27C2" w:rsidRDefault="00DE27C2" w:rsidP="00DE27C2"/>
    <w:p w14:paraId="7E4C432C" w14:textId="4EB9F7A7" w:rsidR="00DE27C2" w:rsidRDefault="00DE27C2" w:rsidP="00DE27C2"/>
    <w:p w14:paraId="4F5EA77F" w14:textId="7D4C8734" w:rsidR="00DE27C2" w:rsidRDefault="00DE27C2" w:rsidP="00DE27C2"/>
    <w:p w14:paraId="7BEBCE72" w14:textId="29A6F8C6" w:rsidR="00DE27C2" w:rsidRDefault="00DE27C2" w:rsidP="0020289F">
      <w:pPr>
        <w:pStyle w:val="ListParagraph"/>
        <w:numPr>
          <w:ilvl w:val="0"/>
          <w:numId w:val="14"/>
        </w:numPr>
      </w:pPr>
    </w:p>
    <w:p w14:paraId="2356D89C" w14:textId="78D2435D" w:rsidR="002F287E" w:rsidRDefault="002F287E" w:rsidP="00DE27C2">
      <w:r>
        <w:rPr>
          <w:noProof/>
        </w:rPr>
        <w:drawing>
          <wp:inline distT="0" distB="0" distL="0" distR="0" wp14:anchorId="356F414B" wp14:editId="0828B37D">
            <wp:extent cx="4229100" cy="59340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29100" cy="5934075"/>
                    </a:xfrm>
                    <a:prstGeom prst="rect">
                      <a:avLst/>
                    </a:prstGeom>
                  </pic:spPr>
                </pic:pic>
              </a:graphicData>
            </a:graphic>
          </wp:inline>
        </w:drawing>
      </w:r>
    </w:p>
    <w:p w14:paraId="59AA5E7F" w14:textId="3749D2E2" w:rsidR="002F287E" w:rsidRDefault="002F287E" w:rsidP="00DE27C2"/>
    <w:p w14:paraId="262C096F" w14:textId="0272BF4B" w:rsidR="002F287E" w:rsidRPr="002F287E" w:rsidRDefault="002F287E" w:rsidP="002F287E"/>
    <w:p w14:paraId="07215D2B" w14:textId="25FFE197" w:rsidR="002F287E" w:rsidRPr="002F287E" w:rsidRDefault="002F287E" w:rsidP="002F287E"/>
    <w:p w14:paraId="647E1358" w14:textId="53B8FC15" w:rsidR="002F287E" w:rsidRPr="002F287E" w:rsidRDefault="002F287E" w:rsidP="002F287E"/>
    <w:p w14:paraId="7AABA35E" w14:textId="25A74303" w:rsidR="002F287E" w:rsidRPr="002F287E" w:rsidRDefault="002F287E" w:rsidP="002F287E"/>
    <w:p w14:paraId="1CC2994B" w14:textId="707F857F" w:rsidR="002F287E" w:rsidRDefault="002F287E" w:rsidP="002F287E"/>
    <w:p w14:paraId="67313C44" w14:textId="66E1E287" w:rsidR="002F287E" w:rsidRDefault="002F287E" w:rsidP="002F287E"/>
    <w:p w14:paraId="02BC4F7B" w14:textId="0D41CD85" w:rsidR="002F287E" w:rsidRDefault="002F287E" w:rsidP="002F287E"/>
    <w:p w14:paraId="307624C3" w14:textId="3F6D1536" w:rsidR="002F287E" w:rsidRDefault="002F287E" w:rsidP="002F287E"/>
    <w:p w14:paraId="56D3950A" w14:textId="5AE0148E" w:rsidR="002F287E" w:rsidRDefault="002F287E" w:rsidP="0020289F">
      <w:pPr>
        <w:pStyle w:val="ListParagraph"/>
        <w:numPr>
          <w:ilvl w:val="0"/>
          <w:numId w:val="14"/>
        </w:numPr>
      </w:pPr>
    </w:p>
    <w:p w14:paraId="1FD9C108" w14:textId="4489C32E" w:rsidR="002F287E" w:rsidRDefault="002F287E" w:rsidP="002F287E">
      <w:pPr>
        <w:rPr>
          <w:noProof/>
        </w:rPr>
      </w:pPr>
      <w:r>
        <w:rPr>
          <w:noProof/>
        </w:rPr>
        <w:drawing>
          <wp:inline distT="0" distB="0" distL="0" distR="0" wp14:anchorId="25778683" wp14:editId="7570034A">
            <wp:extent cx="5010150" cy="65246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10150" cy="6524625"/>
                    </a:xfrm>
                    <a:prstGeom prst="rect">
                      <a:avLst/>
                    </a:prstGeom>
                  </pic:spPr>
                </pic:pic>
              </a:graphicData>
            </a:graphic>
          </wp:inline>
        </w:drawing>
      </w:r>
    </w:p>
    <w:p w14:paraId="74119DDD" w14:textId="62E2258A" w:rsidR="0020289F" w:rsidRPr="0020289F" w:rsidRDefault="0020289F" w:rsidP="0020289F"/>
    <w:p w14:paraId="18C6FB86" w14:textId="24ABF5BC" w:rsidR="0020289F" w:rsidRPr="0020289F" w:rsidRDefault="0020289F" w:rsidP="0020289F"/>
    <w:p w14:paraId="73FEEDA8" w14:textId="15F0475C" w:rsidR="0020289F" w:rsidRPr="0020289F" w:rsidRDefault="0020289F" w:rsidP="0020289F"/>
    <w:p w14:paraId="3DEE5BAE" w14:textId="7C3FF215" w:rsidR="0020289F" w:rsidRPr="0020289F" w:rsidRDefault="0020289F" w:rsidP="0020289F"/>
    <w:p w14:paraId="3C370198" w14:textId="254508B3" w:rsidR="0020289F" w:rsidRDefault="0020289F" w:rsidP="0020289F">
      <w:pPr>
        <w:rPr>
          <w:noProof/>
        </w:rPr>
      </w:pPr>
    </w:p>
    <w:p w14:paraId="646B84C1" w14:textId="0BD0D621" w:rsidR="0020289F" w:rsidRDefault="0020289F" w:rsidP="0020289F"/>
    <w:p w14:paraId="65B366AF" w14:textId="2E773858" w:rsidR="0020289F" w:rsidRDefault="0020289F" w:rsidP="0020289F"/>
    <w:p w14:paraId="2EB9499B" w14:textId="737B1ADC" w:rsidR="0020289F" w:rsidRPr="0020289F" w:rsidRDefault="0020289F" w:rsidP="0020289F">
      <w:pPr>
        <w:pStyle w:val="ListParagraph"/>
        <w:numPr>
          <w:ilvl w:val="0"/>
          <w:numId w:val="14"/>
        </w:numPr>
      </w:pPr>
    </w:p>
    <w:p w14:paraId="02EC0CD2" w14:textId="063BCB5C" w:rsidR="00DE27C2" w:rsidRDefault="00DE27C2" w:rsidP="00DE27C2">
      <w:pPr>
        <w:rPr>
          <w:noProof/>
        </w:rPr>
      </w:pPr>
      <w:r>
        <w:rPr>
          <w:noProof/>
        </w:rPr>
        <w:drawing>
          <wp:inline distT="0" distB="0" distL="0" distR="0" wp14:anchorId="5BAA1E63" wp14:editId="285CABE9">
            <wp:extent cx="4991100" cy="65151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991100" cy="6515100"/>
                    </a:xfrm>
                    <a:prstGeom prst="rect">
                      <a:avLst/>
                    </a:prstGeom>
                  </pic:spPr>
                </pic:pic>
              </a:graphicData>
            </a:graphic>
          </wp:inline>
        </w:drawing>
      </w:r>
    </w:p>
    <w:p w14:paraId="3EF5475D" w14:textId="278476EE" w:rsidR="00DE27C2" w:rsidRPr="00DE27C2" w:rsidRDefault="00DE27C2" w:rsidP="00DE27C2"/>
    <w:p w14:paraId="1FD34D9F" w14:textId="08559958" w:rsidR="00DE27C2" w:rsidRPr="00DE27C2" w:rsidRDefault="00DE27C2" w:rsidP="00DE27C2"/>
    <w:p w14:paraId="56E86A82" w14:textId="2D4AD724" w:rsidR="00DE27C2" w:rsidRPr="00DE27C2" w:rsidRDefault="00DE27C2" w:rsidP="00DE27C2"/>
    <w:p w14:paraId="2B2C58B8" w14:textId="5F54601C" w:rsidR="00DE27C2" w:rsidRPr="00DE27C2" w:rsidRDefault="00DE27C2" w:rsidP="00DE27C2"/>
    <w:p w14:paraId="42F80723" w14:textId="403691F2" w:rsidR="00DE27C2" w:rsidRPr="00DE27C2" w:rsidRDefault="00DE27C2" w:rsidP="00DE27C2"/>
    <w:p w14:paraId="0889CEA7" w14:textId="29C99910" w:rsidR="00DE27C2" w:rsidRPr="00DE27C2" w:rsidRDefault="00DE27C2" w:rsidP="00DE27C2"/>
    <w:p w14:paraId="3601BDB9" w14:textId="7BD843E9" w:rsidR="00DE27C2" w:rsidRDefault="00DE27C2" w:rsidP="00DE27C2">
      <w:pPr>
        <w:ind w:firstLine="720"/>
      </w:pPr>
    </w:p>
    <w:p w14:paraId="32B23C74" w14:textId="4EB986CC" w:rsidR="00DE27C2" w:rsidRDefault="00DE27C2" w:rsidP="0020289F">
      <w:pPr>
        <w:pStyle w:val="ListParagraph"/>
        <w:numPr>
          <w:ilvl w:val="0"/>
          <w:numId w:val="14"/>
        </w:numPr>
      </w:pPr>
    </w:p>
    <w:p w14:paraId="18838D00" w14:textId="0CE6B08D" w:rsidR="00DE27C2" w:rsidRDefault="00472346" w:rsidP="00DE27C2">
      <w:pPr>
        <w:ind w:firstLine="720"/>
        <w:rPr>
          <w:noProof/>
        </w:rPr>
      </w:pPr>
      <w:r>
        <w:rPr>
          <w:noProof/>
        </w:rPr>
        <w:drawing>
          <wp:inline distT="0" distB="0" distL="0" distR="0" wp14:anchorId="3CFC4FA4" wp14:editId="368823CA">
            <wp:extent cx="5248275" cy="66770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48275" cy="6677025"/>
                    </a:xfrm>
                    <a:prstGeom prst="rect">
                      <a:avLst/>
                    </a:prstGeom>
                  </pic:spPr>
                </pic:pic>
              </a:graphicData>
            </a:graphic>
          </wp:inline>
        </w:drawing>
      </w:r>
    </w:p>
    <w:p w14:paraId="090FD988" w14:textId="4018F4BF" w:rsidR="00472346" w:rsidRPr="00472346" w:rsidRDefault="00472346" w:rsidP="00472346"/>
    <w:p w14:paraId="18722206" w14:textId="6D900376" w:rsidR="00472346" w:rsidRPr="00472346" w:rsidRDefault="00472346" w:rsidP="00472346"/>
    <w:p w14:paraId="48E1CA6A" w14:textId="191F2ACA" w:rsidR="00472346" w:rsidRPr="00472346" w:rsidRDefault="00472346" w:rsidP="00472346"/>
    <w:p w14:paraId="5BB93889" w14:textId="6BBABF9A" w:rsidR="00472346" w:rsidRDefault="00472346" w:rsidP="00472346">
      <w:pPr>
        <w:rPr>
          <w:noProof/>
        </w:rPr>
      </w:pPr>
    </w:p>
    <w:p w14:paraId="76555CFF" w14:textId="25478BB0" w:rsidR="00472346" w:rsidRDefault="00472346" w:rsidP="00472346">
      <w:pPr>
        <w:tabs>
          <w:tab w:val="left" w:pos="980"/>
        </w:tabs>
      </w:pPr>
      <w:r>
        <w:tab/>
      </w:r>
    </w:p>
    <w:p w14:paraId="44C69C3B" w14:textId="12644D3E" w:rsidR="00472346" w:rsidRDefault="00472346" w:rsidP="00472346">
      <w:pPr>
        <w:tabs>
          <w:tab w:val="left" w:pos="980"/>
        </w:tabs>
      </w:pPr>
    </w:p>
    <w:p w14:paraId="2CF3F3C7" w14:textId="7B50FA3E" w:rsidR="00472346" w:rsidRDefault="00472346" w:rsidP="00472346">
      <w:pPr>
        <w:tabs>
          <w:tab w:val="left" w:pos="980"/>
        </w:tabs>
      </w:pPr>
    </w:p>
    <w:p w14:paraId="6C9D15FB" w14:textId="224DC732" w:rsidR="0020289F" w:rsidRDefault="0020289F" w:rsidP="0020289F">
      <w:pPr>
        <w:pStyle w:val="ListParagraph"/>
        <w:numPr>
          <w:ilvl w:val="0"/>
          <w:numId w:val="14"/>
        </w:numPr>
        <w:tabs>
          <w:tab w:val="left" w:pos="980"/>
        </w:tabs>
      </w:pPr>
    </w:p>
    <w:p w14:paraId="01E8B294" w14:textId="70D768B6" w:rsidR="00472346" w:rsidRDefault="00472346" w:rsidP="00472346">
      <w:pPr>
        <w:tabs>
          <w:tab w:val="left" w:pos="980"/>
        </w:tabs>
        <w:rPr>
          <w:noProof/>
        </w:rPr>
      </w:pPr>
      <w:r>
        <w:rPr>
          <w:noProof/>
        </w:rPr>
        <w:drawing>
          <wp:inline distT="0" distB="0" distL="0" distR="0" wp14:anchorId="1048F5CA" wp14:editId="5A0A0FF6">
            <wp:extent cx="4724400" cy="64674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24400" cy="6467475"/>
                    </a:xfrm>
                    <a:prstGeom prst="rect">
                      <a:avLst/>
                    </a:prstGeom>
                  </pic:spPr>
                </pic:pic>
              </a:graphicData>
            </a:graphic>
          </wp:inline>
        </w:drawing>
      </w:r>
    </w:p>
    <w:p w14:paraId="12D8FD2A" w14:textId="1443F68D" w:rsidR="00472346" w:rsidRPr="00472346" w:rsidRDefault="00472346" w:rsidP="00472346"/>
    <w:p w14:paraId="0E564416" w14:textId="1E7EB0B3" w:rsidR="00472346" w:rsidRPr="00472346" w:rsidRDefault="00472346" w:rsidP="00472346"/>
    <w:p w14:paraId="7D4D790C" w14:textId="2029C024" w:rsidR="00472346" w:rsidRPr="00472346" w:rsidRDefault="00472346" w:rsidP="00472346"/>
    <w:p w14:paraId="7CBCE570" w14:textId="75BAFB03" w:rsidR="00472346" w:rsidRPr="00472346" w:rsidRDefault="00472346" w:rsidP="00472346"/>
    <w:p w14:paraId="213C8FB6" w14:textId="2B620911" w:rsidR="00472346" w:rsidRPr="00472346" w:rsidRDefault="00472346" w:rsidP="00472346"/>
    <w:p w14:paraId="6B02A3BF" w14:textId="5F50B6AB" w:rsidR="00472346" w:rsidRPr="00472346" w:rsidRDefault="00472346" w:rsidP="00472346"/>
    <w:p w14:paraId="367CA7B2" w14:textId="673A2EE1" w:rsidR="00472346" w:rsidRDefault="00472346" w:rsidP="00472346"/>
    <w:p w14:paraId="3E255810" w14:textId="5656C6FA" w:rsidR="00472346" w:rsidRDefault="00472346" w:rsidP="0020289F">
      <w:pPr>
        <w:pStyle w:val="ListParagraph"/>
        <w:numPr>
          <w:ilvl w:val="0"/>
          <w:numId w:val="14"/>
        </w:numPr>
      </w:pPr>
    </w:p>
    <w:p w14:paraId="36E10406" w14:textId="2F713079" w:rsidR="00472346" w:rsidRDefault="00472346" w:rsidP="00472346">
      <w:r>
        <w:rPr>
          <w:noProof/>
        </w:rPr>
        <w:drawing>
          <wp:inline distT="0" distB="0" distL="0" distR="0" wp14:anchorId="36627EC3" wp14:editId="7BA5DC46">
            <wp:extent cx="4648200" cy="62579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648200" cy="6257925"/>
                    </a:xfrm>
                    <a:prstGeom prst="rect">
                      <a:avLst/>
                    </a:prstGeom>
                  </pic:spPr>
                </pic:pic>
              </a:graphicData>
            </a:graphic>
          </wp:inline>
        </w:drawing>
      </w:r>
    </w:p>
    <w:p w14:paraId="245D6C3F" w14:textId="0E3D7076" w:rsidR="00472346" w:rsidRDefault="00472346" w:rsidP="00472346"/>
    <w:p w14:paraId="6610224D" w14:textId="1400D019" w:rsidR="00472346" w:rsidRDefault="00472346" w:rsidP="00472346"/>
    <w:p w14:paraId="7E3C06AD" w14:textId="5FD91282" w:rsidR="00472346" w:rsidRDefault="00472346" w:rsidP="00472346"/>
    <w:p w14:paraId="25A7E237" w14:textId="349E1B6B" w:rsidR="00472346" w:rsidRDefault="00472346" w:rsidP="00472346"/>
    <w:p w14:paraId="308E9DA1" w14:textId="6A420772" w:rsidR="00472346" w:rsidRDefault="00472346" w:rsidP="00472346"/>
    <w:p w14:paraId="02249814" w14:textId="50EAEDD0" w:rsidR="00472346" w:rsidRDefault="00472346" w:rsidP="00472346"/>
    <w:p w14:paraId="5FB22765" w14:textId="509E2E93" w:rsidR="00472346" w:rsidRDefault="00472346" w:rsidP="00472346"/>
    <w:p w14:paraId="5F6D91EB" w14:textId="0983E062" w:rsidR="00472346" w:rsidRDefault="00472346" w:rsidP="00472346"/>
    <w:p w14:paraId="2343B452" w14:textId="4DAC91DF" w:rsidR="00472346" w:rsidRDefault="00472346" w:rsidP="0020289F">
      <w:pPr>
        <w:pStyle w:val="ListParagraph"/>
        <w:numPr>
          <w:ilvl w:val="0"/>
          <w:numId w:val="14"/>
        </w:numPr>
      </w:pPr>
    </w:p>
    <w:p w14:paraId="20CAFF1E" w14:textId="2825C819" w:rsidR="00472346" w:rsidRDefault="005C22A2" w:rsidP="00472346">
      <w:r>
        <w:rPr>
          <w:noProof/>
        </w:rPr>
        <w:drawing>
          <wp:inline distT="0" distB="0" distL="0" distR="0" wp14:anchorId="0AF65D75" wp14:editId="286C1517">
            <wp:extent cx="4600575" cy="65627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600575" cy="6562725"/>
                    </a:xfrm>
                    <a:prstGeom prst="rect">
                      <a:avLst/>
                    </a:prstGeom>
                  </pic:spPr>
                </pic:pic>
              </a:graphicData>
            </a:graphic>
          </wp:inline>
        </w:drawing>
      </w:r>
    </w:p>
    <w:p w14:paraId="4C7A3CF3" w14:textId="08811644" w:rsidR="005C22A2" w:rsidRDefault="005C22A2" w:rsidP="00472346"/>
    <w:p w14:paraId="5B3FD5F7" w14:textId="3B004577" w:rsidR="005C22A2" w:rsidRDefault="005C22A2" w:rsidP="00472346"/>
    <w:p w14:paraId="1475ACD1" w14:textId="01738574" w:rsidR="005C22A2" w:rsidRDefault="005C22A2" w:rsidP="00472346"/>
    <w:p w14:paraId="47D3571B" w14:textId="11C187D8" w:rsidR="005C22A2" w:rsidRDefault="005C22A2" w:rsidP="00472346"/>
    <w:p w14:paraId="48853106" w14:textId="38B69EED" w:rsidR="005C22A2" w:rsidRDefault="005C22A2" w:rsidP="00472346"/>
    <w:p w14:paraId="50FBCB94" w14:textId="66BDD2AB" w:rsidR="005C22A2" w:rsidRDefault="005C22A2" w:rsidP="00472346"/>
    <w:p w14:paraId="1B47C529" w14:textId="2B6383F9" w:rsidR="005C22A2" w:rsidRDefault="005C22A2" w:rsidP="00472346"/>
    <w:p w14:paraId="23CAA546" w14:textId="58F2A7A4" w:rsidR="005C22A2" w:rsidRDefault="005C22A2" w:rsidP="0020289F">
      <w:pPr>
        <w:pStyle w:val="ListParagraph"/>
        <w:numPr>
          <w:ilvl w:val="0"/>
          <w:numId w:val="14"/>
        </w:numPr>
      </w:pPr>
    </w:p>
    <w:p w14:paraId="3990BA70" w14:textId="0C6A044E" w:rsidR="005C22A2" w:rsidRDefault="005C22A2" w:rsidP="00472346">
      <w:pPr>
        <w:rPr>
          <w:noProof/>
        </w:rPr>
      </w:pPr>
      <w:r>
        <w:rPr>
          <w:noProof/>
        </w:rPr>
        <w:drawing>
          <wp:inline distT="0" distB="0" distL="0" distR="0" wp14:anchorId="0EED0174" wp14:editId="355D88A5">
            <wp:extent cx="4791075" cy="64960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791075" cy="6496050"/>
                    </a:xfrm>
                    <a:prstGeom prst="rect">
                      <a:avLst/>
                    </a:prstGeom>
                  </pic:spPr>
                </pic:pic>
              </a:graphicData>
            </a:graphic>
          </wp:inline>
        </w:drawing>
      </w:r>
    </w:p>
    <w:p w14:paraId="5A33CA53" w14:textId="5964C117" w:rsidR="005C22A2" w:rsidRPr="005C22A2" w:rsidRDefault="005C22A2" w:rsidP="005C22A2"/>
    <w:p w14:paraId="09507569" w14:textId="6EB4FFC1" w:rsidR="005C22A2" w:rsidRPr="005C22A2" w:rsidRDefault="005C22A2" w:rsidP="005C22A2"/>
    <w:p w14:paraId="30C47B50" w14:textId="7CBB6AA0" w:rsidR="005C22A2" w:rsidRPr="005C22A2" w:rsidRDefault="005C22A2" w:rsidP="005C22A2"/>
    <w:p w14:paraId="3CF66FAA" w14:textId="5526AA31" w:rsidR="005C22A2" w:rsidRPr="005C22A2" w:rsidRDefault="005C22A2" w:rsidP="005C22A2"/>
    <w:p w14:paraId="475C070C" w14:textId="30872AC1" w:rsidR="005C22A2" w:rsidRPr="005C22A2" w:rsidRDefault="005C22A2" w:rsidP="005C22A2"/>
    <w:p w14:paraId="4C800E52" w14:textId="67B24251" w:rsidR="005C22A2" w:rsidRDefault="005C22A2" w:rsidP="005C22A2">
      <w:pPr>
        <w:rPr>
          <w:noProof/>
        </w:rPr>
      </w:pPr>
    </w:p>
    <w:p w14:paraId="3CA71829" w14:textId="7156A499" w:rsidR="005C22A2" w:rsidRDefault="005C22A2" w:rsidP="005C22A2"/>
    <w:p w14:paraId="23F57B45" w14:textId="0C2A1837" w:rsidR="005C22A2" w:rsidRDefault="005C22A2" w:rsidP="0020289F">
      <w:pPr>
        <w:pStyle w:val="ListParagraph"/>
        <w:numPr>
          <w:ilvl w:val="0"/>
          <w:numId w:val="14"/>
        </w:numPr>
      </w:pPr>
    </w:p>
    <w:p w14:paraId="1A71DC35" w14:textId="5AB1DC46" w:rsidR="005C22A2" w:rsidRDefault="005C22A2" w:rsidP="005C22A2">
      <w:r>
        <w:rPr>
          <w:noProof/>
        </w:rPr>
        <w:drawing>
          <wp:inline distT="0" distB="0" distL="0" distR="0" wp14:anchorId="2B0CCBDE" wp14:editId="24F5D399">
            <wp:extent cx="4781550" cy="64579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81550" cy="6457950"/>
                    </a:xfrm>
                    <a:prstGeom prst="rect">
                      <a:avLst/>
                    </a:prstGeom>
                  </pic:spPr>
                </pic:pic>
              </a:graphicData>
            </a:graphic>
          </wp:inline>
        </w:drawing>
      </w:r>
    </w:p>
    <w:p w14:paraId="745C600A" w14:textId="0FA7DE82" w:rsidR="005C22A2" w:rsidRDefault="005C22A2" w:rsidP="005C22A2"/>
    <w:p w14:paraId="360FE45D" w14:textId="1AB89409" w:rsidR="005C22A2" w:rsidRDefault="005C22A2" w:rsidP="005C22A2"/>
    <w:p w14:paraId="3613E55A" w14:textId="34527D7F" w:rsidR="005C22A2" w:rsidRDefault="005C22A2" w:rsidP="005C22A2"/>
    <w:p w14:paraId="5BA535C5" w14:textId="6C0CAF17" w:rsidR="005C22A2" w:rsidRDefault="005C22A2" w:rsidP="005C22A2"/>
    <w:p w14:paraId="3DA5EE1B" w14:textId="21AC5941" w:rsidR="005C22A2" w:rsidRDefault="005C22A2" w:rsidP="005C22A2"/>
    <w:p w14:paraId="6BE8C51D" w14:textId="5BDED3B5" w:rsidR="005C22A2" w:rsidRDefault="005C22A2" w:rsidP="005C22A2"/>
    <w:p w14:paraId="0E6CAF6F" w14:textId="7A92DF48" w:rsidR="005C22A2" w:rsidRDefault="005C22A2" w:rsidP="005C22A2"/>
    <w:p w14:paraId="6F8CC291" w14:textId="7BD1D490" w:rsidR="005C22A2" w:rsidRDefault="005C22A2" w:rsidP="0020289F">
      <w:pPr>
        <w:pStyle w:val="ListParagraph"/>
        <w:numPr>
          <w:ilvl w:val="0"/>
          <w:numId w:val="14"/>
        </w:numPr>
      </w:pPr>
    </w:p>
    <w:p w14:paraId="10F3C54C" w14:textId="46DA284E" w:rsidR="005C41F4" w:rsidRDefault="005C41F4" w:rsidP="005C22A2">
      <w:r>
        <w:rPr>
          <w:noProof/>
        </w:rPr>
        <w:drawing>
          <wp:inline distT="0" distB="0" distL="0" distR="0" wp14:anchorId="3A490464" wp14:editId="1E3A31D1">
            <wp:extent cx="4714875" cy="62674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14875" cy="6267450"/>
                    </a:xfrm>
                    <a:prstGeom prst="rect">
                      <a:avLst/>
                    </a:prstGeom>
                  </pic:spPr>
                </pic:pic>
              </a:graphicData>
            </a:graphic>
          </wp:inline>
        </w:drawing>
      </w:r>
    </w:p>
    <w:p w14:paraId="4A085A8B" w14:textId="025D42F1" w:rsidR="005C41F4" w:rsidRDefault="005C41F4" w:rsidP="005C22A2"/>
    <w:p w14:paraId="4EDDD285" w14:textId="2EE21049" w:rsidR="0020289F" w:rsidRPr="0020289F" w:rsidRDefault="0020289F" w:rsidP="0020289F"/>
    <w:p w14:paraId="31979471" w14:textId="1F267750" w:rsidR="0020289F" w:rsidRPr="0020289F" w:rsidRDefault="0020289F" w:rsidP="0020289F"/>
    <w:p w14:paraId="21BBFDBF" w14:textId="44025F61" w:rsidR="0020289F" w:rsidRPr="0020289F" w:rsidRDefault="0020289F" w:rsidP="0020289F"/>
    <w:p w14:paraId="2A11E1A8" w14:textId="0B0AC692" w:rsidR="0020289F" w:rsidRPr="0020289F" w:rsidRDefault="0020289F" w:rsidP="0020289F"/>
    <w:p w14:paraId="37708F07" w14:textId="742BDE06" w:rsidR="0020289F" w:rsidRPr="0020289F" w:rsidRDefault="0020289F" w:rsidP="0020289F"/>
    <w:p w14:paraId="51F18E41" w14:textId="3AEB3A0A" w:rsidR="0020289F" w:rsidRDefault="0020289F" w:rsidP="0020289F"/>
    <w:p w14:paraId="6D1E7715" w14:textId="44CB5E95" w:rsidR="0020289F" w:rsidRDefault="0020289F" w:rsidP="0020289F"/>
    <w:p w14:paraId="48F86101" w14:textId="7743B535" w:rsidR="0020289F" w:rsidRPr="0020289F" w:rsidRDefault="0020289F" w:rsidP="0020289F">
      <w:pPr>
        <w:pStyle w:val="ListParagraph"/>
        <w:numPr>
          <w:ilvl w:val="0"/>
          <w:numId w:val="14"/>
        </w:numPr>
      </w:pPr>
    </w:p>
    <w:p w14:paraId="5B0A05CC" w14:textId="63F90835" w:rsidR="005C22A2" w:rsidRDefault="005C22A2" w:rsidP="005C22A2">
      <w:pPr>
        <w:rPr>
          <w:noProof/>
        </w:rPr>
      </w:pPr>
      <w:r>
        <w:rPr>
          <w:noProof/>
        </w:rPr>
        <w:drawing>
          <wp:inline distT="0" distB="0" distL="0" distR="0" wp14:anchorId="06F9A834" wp14:editId="32B68B17">
            <wp:extent cx="4933950" cy="68008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933950" cy="6800850"/>
                    </a:xfrm>
                    <a:prstGeom prst="rect">
                      <a:avLst/>
                    </a:prstGeom>
                  </pic:spPr>
                </pic:pic>
              </a:graphicData>
            </a:graphic>
          </wp:inline>
        </w:drawing>
      </w:r>
    </w:p>
    <w:p w14:paraId="63BCD3AF" w14:textId="6BBF22E1" w:rsidR="005C22A2" w:rsidRPr="005C22A2" w:rsidRDefault="005C22A2" w:rsidP="005C22A2"/>
    <w:p w14:paraId="1EA9F266" w14:textId="78C4F2D1" w:rsidR="005C22A2" w:rsidRPr="005C22A2" w:rsidRDefault="005C22A2" w:rsidP="005C22A2"/>
    <w:p w14:paraId="36A42BDF" w14:textId="5333CBDF" w:rsidR="005C22A2" w:rsidRPr="005C22A2" w:rsidRDefault="005C22A2" w:rsidP="005C22A2"/>
    <w:p w14:paraId="05211D41" w14:textId="626C0806" w:rsidR="005C22A2" w:rsidRPr="005C22A2" w:rsidRDefault="005C22A2" w:rsidP="005C22A2"/>
    <w:p w14:paraId="657CBDF9" w14:textId="7D90D398" w:rsidR="005C22A2" w:rsidRPr="005C22A2" w:rsidRDefault="005C22A2" w:rsidP="005C22A2"/>
    <w:p w14:paraId="38125BC4" w14:textId="610CD966" w:rsidR="005C22A2" w:rsidRDefault="005C22A2" w:rsidP="005C22A2">
      <w:pPr>
        <w:ind w:firstLine="720"/>
      </w:pPr>
    </w:p>
    <w:p w14:paraId="44FD047B" w14:textId="275B884B" w:rsidR="0020289F" w:rsidRDefault="0020289F" w:rsidP="0020289F">
      <w:pPr>
        <w:pStyle w:val="ListParagraph"/>
        <w:numPr>
          <w:ilvl w:val="0"/>
          <w:numId w:val="14"/>
        </w:numPr>
      </w:pPr>
    </w:p>
    <w:p w14:paraId="33EFBCA3" w14:textId="0F249501" w:rsidR="005C22A2" w:rsidRDefault="005C22A2" w:rsidP="005C22A2">
      <w:pPr>
        <w:ind w:firstLine="720"/>
      </w:pPr>
    </w:p>
    <w:p w14:paraId="09750E66" w14:textId="11AD760F" w:rsidR="005C22A2" w:rsidRDefault="00E5188A" w:rsidP="005C22A2">
      <w:pPr>
        <w:ind w:firstLine="720"/>
      </w:pPr>
      <w:r>
        <w:rPr>
          <w:noProof/>
        </w:rPr>
        <w:drawing>
          <wp:inline distT="0" distB="0" distL="0" distR="0" wp14:anchorId="112F4BA1" wp14:editId="5E750E64">
            <wp:extent cx="4610100" cy="62293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610100" cy="6229350"/>
                    </a:xfrm>
                    <a:prstGeom prst="rect">
                      <a:avLst/>
                    </a:prstGeom>
                  </pic:spPr>
                </pic:pic>
              </a:graphicData>
            </a:graphic>
          </wp:inline>
        </w:drawing>
      </w:r>
    </w:p>
    <w:p w14:paraId="4696D9D7" w14:textId="242FF662" w:rsidR="00E5188A" w:rsidRDefault="00E5188A" w:rsidP="005C22A2">
      <w:pPr>
        <w:ind w:firstLine="720"/>
      </w:pPr>
    </w:p>
    <w:p w14:paraId="5F0BC8F1" w14:textId="6228C05B" w:rsidR="00E5188A" w:rsidRDefault="00E5188A" w:rsidP="005C22A2">
      <w:pPr>
        <w:ind w:firstLine="720"/>
      </w:pPr>
    </w:p>
    <w:p w14:paraId="50685819" w14:textId="4E088648" w:rsidR="00E5188A" w:rsidRDefault="00E5188A" w:rsidP="005C22A2">
      <w:pPr>
        <w:ind w:firstLine="720"/>
      </w:pPr>
    </w:p>
    <w:p w14:paraId="381451C5" w14:textId="7E91D5B1" w:rsidR="00E5188A" w:rsidRDefault="00E5188A" w:rsidP="005C22A2">
      <w:pPr>
        <w:ind w:firstLine="720"/>
      </w:pPr>
    </w:p>
    <w:p w14:paraId="3BBFF36B" w14:textId="4DEA1D1F" w:rsidR="00E5188A" w:rsidRDefault="00E5188A" w:rsidP="005C22A2">
      <w:pPr>
        <w:ind w:firstLine="720"/>
      </w:pPr>
    </w:p>
    <w:p w14:paraId="296C1284" w14:textId="320F2D24" w:rsidR="00E5188A" w:rsidRDefault="00E5188A" w:rsidP="005C22A2">
      <w:pPr>
        <w:ind w:firstLine="720"/>
      </w:pPr>
    </w:p>
    <w:p w14:paraId="0B439A18" w14:textId="3B7B404B" w:rsidR="00E5188A" w:rsidRDefault="00E5188A" w:rsidP="005C22A2">
      <w:pPr>
        <w:ind w:firstLine="720"/>
      </w:pPr>
    </w:p>
    <w:p w14:paraId="025E5238" w14:textId="10BBE420" w:rsidR="00E5188A" w:rsidRDefault="00E5188A" w:rsidP="0020289F">
      <w:pPr>
        <w:pStyle w:val="ListParagraph"/>
        <w:numPr>
          <w:ilvl w:val="0"/>
          <w:numId w:val="14"/>
        </w:numPr>
      </w:pPr>
    </w:p>
    <w:p w14:paraId="3FBB4842" w14:textId="0ECFD8EE" w:rsidR="00E5188A" w:rsidRDefault="00E5188A" w:rsidP="005C22A2">
      <w:pPr>
        <w:ind w:firstLine="720"/>
      </w:pPr>
    </w:p>
    <w:p w14:paraId="56C1EAD7" w14:textId="24C5395C" w:rsidR="00E5188A" w:rsidRDefault="00E5188A" w:rsidP="005C22A2">
      <w:pPr>
        <w:ind w:firstLine="720"/>
      </w:pPr>
      <w:r>
        <w:rPr>
          <w:noProof/>
        </w:rPr>
        <w:drawing>
          <wp:inline distT="0" distB="0" distL="0" distR="0" wp14:anchorId="3AC527A4" wp14:editId="388E7F2B">
            <wp:extent cx="4619625" cy="64770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19625" cy="6477000"/>
                    </a:xfrm>
                    <a:prstGeom prst="rect">
                      <a:avLst/>
                    </a:prstGeom>
                  </pic:spPr>
                </pic:pic>
              </a:graphicData>
            </a:graphic>
          </wp:inline>
        </w:drawing>
      </w:r>
    </w:p>
    <w:p w14:paraId="3D3647B4" w14:textId="303B65ED" w:rsidR="00E5188A" w:rsidRDefault="00E5188A" w:rsidP="005C22A2">
      <w:pPr>
        <w:ind w:firstLine="720"/>
      </w:pPr>
    </w:p>
    <w:p w14:paraId="71C1FC94" w14:textId="3A039E8B" w:rsidR="00E5188A" w:rsidRDefault="00E5188A" w:rsidP="005C22A2">
      <w:pPr>
        <w:ind w:firstLine="720"/>
      </w:pPr>
    </w:p>
    <w:p w14:paraId="37E6202D" w14:textId="126D247C" w:rsidR="00E5188A" w:rsidRDefault="00E5188A" w:rsidP="005C22A2">
      <w:pPr>
        <w:ind w:firstLine="720"/>
      </w:pPr>
    </w:p>
    <w:p w14:paraId="001D5D20" w14:textId="018A5152" w:rsidR="00E5188A" w:rsidRDefault="00E5188A" w:rsidP="005C22A2">
      <w:pPr>
        <w:ind w:firstLine="720"/>
      </w:pPr>
    </w:p>
    <w:p w14:paraId="325E6F36" w14:textId="6BDD4A36" w:rsidR="00E5188A" w:rsidRDefault="00E5188A" w:rsidP="005C22A2">
      <w:pPr>
        <w:ind w:firstLine="720"/>
      </w:pPr>
    </w:p>
    <w:p w14:paraId="2374E5BE" w14:textId="569E61B2" w:rsidR="00E5188A" w:rsidRDefault="00E5188A" w:rsidP="005C22A2">
      <w:pPr>
        <w:ind w:firstLine="720"/>
      </w:pPr>
    </w:p>
    <w:p w14:paraId="1516C1EF" w14:textId="17A65BC2" w:rsidR="00E5188A" w:rsidRDefault="00E5188A" w:rsidP="0020289F">
      <w:pPr>
        <w:pStyle w:val="ListParagraph"/>
        <w:numPr>
          <w:ilvl w:val="0"/>
          <w:numId w:val="14"/>
        </w:numPr>
      </w:pPr>
    </w:p>
    <w:p w14:paraId="09829A75" w14:textId="726C40DC" w:rsidR="00E5188A" w:rsidRDefault="00E5188A" w:rsidP="005C22A2">
      <w:pPr>
        <w:ind w:firstLine="720"/>
      </w:pPr>
    </w:p>
    <w:p w14:paraId="3E012744" w14:textId="72A989C3" w:rsidR="00E5188A" w:rsidRDefault="00E5188A" w:rsidP="005C22A2">
      <w:pPr>
        <w:ind w:firstLine="720"/>
        <w:rPr>
          <w:noProof/>
        </w:rPr>
      </w:pPr>
      <w:r>
        <w:rPr>
          <w:noProof/>
        </w:rPr>
        <w:drawing>
          <wp:inline distT="0" distB="0" distL="0" distR="0" wp14:anchorId="60B9651E" wp14:editId="43690BC3">
            <wp:extent cx="4638675" cy="63912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38675" cy="6391275"/>
                    </a:xfrm>
                    <a:prstGeom prst="rect">
                      <a:avLst/>
                    </a:prstGeom>
                  </pic:spPr>
                </pic:pic>
              </a:graphicData>
            </a:graphic>
          </wp:inline>
        </w:drawing>
      </w:r>
    </w:p>
    <w:p w14:paraId="6D1703F6" w14:textId="3FB1A320" w:rsidR="00E5188A" w:rsidRPr="00E5188A" w:rsidRDefault="00E5188A" w:rsidP="00E5188A"/>
    <w:p w14:paraId="1CCBDDBE" w14:textId="540670B4" w:rsidR="00E5188A" w:rsidRPr="00E5188A" w:rsidRDefault="00E5188A" w:rsidP="00E5188A"/>
    <w:p w14:paraId="161E8974" w14:textId="2C8BD55F" w:rsidR="00E5188A" w:rsidRPr="00E5188A" w:rsidRDefault="00E5188A" w:rsidP="00E5188A"/>
    <w:p w14:paraId="0B857A20" w14:textId="1AAAE496" w:rsidR="00E5188A" w:rsidRPr="00E5188A" w:rsidRDefault="00E5188A" w:rsidP="00E5188A"/>
    <w:p w14:paraId="2910027F" w14:textId="663C77DC" w:rsidR="00E5188A" w:rsidRPr="00E5188A" w:rsidRDefault="00E5188A" w:rsidP="00E5188A"/>
    <w:p w14:paraId="38CF15D4" w14:textId="7B8536DC" w:rsidR="00E5188A" w:rsidRPr="00E5188A" w:rsidRDefault="00E5188A" w:rsidP="00E5188A"/>
    <w:p w14:paraId="031F16D2" w14:textId="77777777" w:rsidR="00E5188A" w:rsidRPr="00E5188A" w:rsidRDefault="00E5188A" w:rsidP="005C41F4"/>
    <w:sectPr w:rsidR="00E5188A" w:rsidRPr="00E5188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1C7814" w14:textId="77777777" w:rsidR="00472346" w:rsidRDefault="00472346" w:rsidP="00472346">
      <w:pPr>
        <w:spacing w:after="0" w:line="240" w:lineRule="auto"/>
      </w:pPr>
      <w:r>
        <w:separator/>
      </w:r>
    </w:p>
  </w:endnote>
  <w:endnote w:type="continuationSeparator" w:id="0">
    <w:p w14:paraId="55C91087" w14:textId="77777777" w:rsidR="00472346" w:rsidRDefault="00472346" w:rsidP="00472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E44EDA" w14:textId="77777777" w:rsidR="00472346" w:rsidRDefault="00472346" w:rsidP="00472346">
      <w:pPr>
        <w:spacing w:after="0" w:line="240" w:lineRule="auto"/>
      </w:pPr>
      <w:r>
        <w:separator/>
      </w:r>
    </w:p>
  </w:footnote>
  <w:footnote w:type="continuationSeparator" w:id="0">
    <w:p w14:paraId="7751A250" w14:textId="77777777" w:rsidR="00472346" w:rsidRDefault="00472346" w:rsidP="0047234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D75910"/>
    <w:multiLevelType w:val="hybridMultilevel"/>
    <w:tmpl w:val="39747528"/>
    <w:lvl w:ilvl="0" w:tplc="8FB82452">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186B69B0"/>
    <w:multiLevelType w:val="hybridMultilevel"/>
    <w:tmpl w:val="9704DA4A"/>
    <w:lvl w:ilvl="0" w:tplc="08090001">
      <w:start w:val="1"/>
      <w:numFmt w:val="bullet"/>
      <w:lvlText w:val=""/>
      <w:lvlJc w:val="left"/>
      <w:pPr>
        <w:ind w:left="1210" w:hanging="360"/>
      </w:pPr>
      <w:rPr>
        <w:rFonts w:ascii="Symbol" w:hAnsi="Symbol" w:hint="default"/>
      </w:rPr>
    </w:lvl>
    <w:lvl w:ilvl="1" w:tplc="08090019" w:tentative="1">
      <w:start w:val="1"/>
      <w:numFmt w:val="lowerLetter"/>
      <w:lvlText w:val="%2."/>
      <w:lvlJc w:val="left"/>
      <w:pPr>
        <w:ind w:left="1930" w:hanging="360"/>
      </w:pPr>
    </w:lvl>
    <w:lvl w:ilvl="2" w:tplc="0809001B" w:tentative="1">
      <w:start w:val="1"/>
      <w:numFmt w:val="lowerRoman"/>
      <w:lvlText w:val="%3."/>
      <w:lvlJc w:val="right"/>
      <w:pPr>
        <w:ind w:left="2650" w:hanging="180"/>
      </w:pPr>
    </w:lvl>
    <w:lvl w:ilvl="3" w:tplc="0809000F" w:tentative="1">
      <w:start w:val="1"/>
      <w:numFmt w:val="decimal"/>
      <w:lvlText w:val="%4."/>
      <w:lvlJc w:val="left"/>
      <w:pPr>
        <w:ind w:left="3370" w:hanging="360"/>
      </w:pPr>
    </w:lvl>
    <w:lvl w:ilvl="4" w:tplc="08090019" w:tentative="1">
      <w:start w:val="1"/>
      <w:numFmt w:val="lowerLetter"/>
      <w:lvlText w:val="%5."/>
      <w:lvlJc w:val="left"/>
      <w:pPr>
        <w:ind w:left="4090" w:hanging="360"/>
      </w:pPr>
    </w:lvl>
    <w:lvl w:ilvl="5" w:tplc="0809001B" w:tentative="1">
      <w:start w:val="1"/>
      <w:numFmt w:val="lowerRoman"/>
      <w:lvlText w:val="%6."/>
      <w:lvlJc w:val="right"/>
      <w:pPr>
        <w:ind w:left="4810" w:hanging="180"/>
      </w:pPr>
    </w:lvl>
    <w:lvl w:ilvl="6" w:tplc="0809000F" w:tentative="1">
      <w:start w:val="1"/>
      <w:numFmt w:val="decimal"/>
      <w:lvlText w:val="%7."/>
      <w:lvlJc w:val="left"/>
      <w:pPr>
        <w:ind w:left="5530" w:hanging="360"/>
      </w:pPr>
    </w:lvl>
    <w:lvl w:ilvl="7" w:tplc="08090019" w:tentative="1">
      <w:start w:val="1"/>
      <w:numFmt w:val="lowerLetter"/>
      <w:lvlText w:val="%8."/>
      <w:lvlJc w:val="left"/>
      <w:pPr>
        <w:ind w:left="6250" w:hanging="360"/>
      </w:pPr>
    </w:lvl>
    <w:lvl w:ilvl="8" w:tplc="0809001B" w:tentative="1">
      <w:start w:val="1"/>
      <w:numFmt w:val="lowerRoman"/>
      <w:lvlText w:val="%9."/>
      <w:lvlJc w:val="right"/>
      <w:pPr>
        <w:ind w:left="6970" w:hanging="180"/>
      </w:pPr>
    </w:lvl>
  </w:abstractNum>
  <w:abstractNum w:abstractNumId="2" w15:restartNumberingAfterBreak="0">
    <w:nsid w:val="27F17367"/>
    <w:multiLevelType w:val="hybridMultilevel"/>
    <w:tmpl w:val="11DECAB8"/>
    <w:lvl w:ilvl="0" w:tplc="08090001">
      <w:start w:val="1"/>
      <w:numFmt w:val="bullet"/>
      <w:lvlText w:val=""/>
      <w:lvlJc w:val="left"/>
      <w:pPr>
        <w:tabs>
          <w:tab w:val="num" w:pos="1500"/>
        </w:tabs>
        <w:ind w:left="1500" w:hanging="360"/>
      </w:pPr>
      <w:rPr>
        <w:rFonts w:ascii="Symbol" w:hAnsi="Symbol" w:hint="default"/>
      </w:rPr>
    </w:lvl>
    <w:lvl w:ilvl="1" w:tplc="08090003" w:tentative="1">
      <w:start w:val="1"/>
      <w:numFmt w:val="bullet"/>
      <w:lvlText w:val="o"/>
      <w:lvlJc w:val="left"/>
      <w:pPr>
        <w:tabs>
          <w:tab w:val="num" w:pos="2220"/>
        </w:tabs>
        <w:ind w:left="2220" w:hanging="360"/>
      </w:pPr>
      <w:rPr>
        <w:rFonts w:ascii="Courier New" w:hAnsi="Courier New" w:cs="Courier New" w:hint="default"/>
      </w:rPr>
    </w:lvl>
    <w:lvl w:ilvl="2" w:tplc="08090005" w:tentative="1">
      <w:start w:val="1"/>
      <w:numFmt w:val="bullet"/>
      <w:lvlText w:val=""/>
      <w:lvlJc w:val="left"/>
      <w:pPr>
        <w:tabs>
          <w:tab w:val="num" w:pos="2940"/>
        </w:tabs>
        <w:ind w:left="2940" w:hanging="360"/>
      </w:pPr>
      <w:rPr>
        <w:rFonts w:ascii="Wingdings" w:hAnsi="Wingdings" w:hint="default"/>
      </w:rPr>
    </w:lvl>
    <w:lvl w:ilvl="3" w:tplc="08090001" w:tentative="1">
      <w:start w:val="1"/>
      <w:numFmt w:val="bullet"/>
      <w:lvlText w:val=""/>
      <w:lvlJc w:val="left"/>
      <w:pPr>
        <w:tabs>
          <w:tab w:val="num" w:pos="3660"/>
        </w:tabs>
        <w:ind w:left="3660" w:hanging="360"/>
      </w:pPr>
      <w:rPr>
        <w:rFonts w:ascii="Symbol" w:hAnsi="Symbol" w:hint="default"/>
      </w:rPr>
    </w:lvl>
    <w:lvl w:ilvl="4" w:tplc="08090003" w:tentative="1">
      <w:start w:val="1"/>
      <w:numFmt w:val="bullet"/>
      <w:lvlText w:val="o"/>
      <w:lvlJc w:val="left"/>
      <w:pPr>
        <w:tabs>
          <w:tab w:val="num" w:pos="4380"/>
        </w:tabs>
        <w:ind w:left="4380" w:hanging="360"/>
      </w:pPr>
      <w:rPr>
        <w:rFonts w:ascii="Courier New" w:hAnsi="Courier New" w:cs="Courier New" w:hint="default"/>
      </w:rPr>
    </w:lvl>
    <w:lvl w:ilvl="5" w:tplc="08090005" w:tentative="1">
      <w:start w:val="1"/>
      <w:numFmt w:val="bullet"/>
      <w:lvlText w:val=""/>
      <w:lvlJc w:val="left"/>
      <w:pPr>
        <w:tabs>
          <w:tab w:val="num" w:pos="5100"/>
        </w:tabs>
        <w:ind w:left="5100" w:hanging="360"/>
      </w:pPr>
      <w:rPr>
        <w:rFonts w:ascii="Wingdings" w:hAnsi="Wingdings" w:hint="default"/>
      </w:rPr>
    </w:lvl>
    <w:lvl w:ilvl="6" w:tplc="08090001" w:tentative="1">
      <w:start w:val="1"/>
      <w:numFmt w:val="bullet"/>
      <w:lvlText w:val=""/>
      <w:lvlJc w:val="left"/>
      <w:pPr>
        <w:tabs>
          <w:tab w:val="num" w:pos="5820"/>
        </w:tabs>
        <w:ind w:left="5820" w:hanging="360"/>
      </w:pPr>
      <w:rPr>
        <w:rFonts w:ascii="Symbol" w:hAnsi="Symbol" w:hint="default"/>
      </w:rPr>
    </w:lvl>
    <w:lvl w:ilvl="7" w:tplc="08090003" w:tentative="1">
      <w:start w:val="1"/>
      <w:numFmt w:val="bullet"/>
      <w:lvlText w:val="o"/>
      <w:lvlJc w:val="left"/>
      <w:pPr>
        <w:tabs>
          <w:tab w:val="num" w:pos="6540"/>
        </w:tabs>
        <w:ind w:left="6540" w:hanging="360"/>
      </w:pPr>
      <w:rPr>
        <w:rFonts w:ascii="Courier New" w:hAnsi="Courier New" w:cs="Courier New" w:hint="default"/>
      </w:rPr>
    </w:lvl>
    <w:lvl w:ilvl="8" w:tplc="08090005" w:tentative="1">
      <w:start w:val="1"/>
      <w:numFmt w:val="bullet"/>
      <w:lvlText w:val=""/>
      <w:lvlJc w:val="left"/>
      <w:pPr>
        <w:tabs>
          <w:tab w:val="num" w:pos="7260"/>
        </w:tabs>
        <w:ind w:left="7260" w:hanging="360"/>
      </w:pPr>
      <w:rPr>
        <w:rFonts w:ascii="Wingdings" w:hAnsi="Wingdings" w:hint="default"/>
      </w:rPr>
    </w:lvl>
  </w:abstractNum>
  <w:abstractNum w:abstractNumId="3" w15:restartNumberingAfterBreak="0">
    <w:nsid w:val="2B38445F"/>
    <w:multiLevelType w:val="hybridMultilevel"/>
    <w:tmpl w:val="981E3094"/>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 w15:restartNumberingAfterBreak="0">
    <w:nsid w:val="2D4163EF"/>
    <w:multiLevelType w:val="hybridMultilevel"/>
    <w:tmpl w:val="01DCABC6"/>
    <w:lvl w:ilvl="0" w:tplc="08090001">
      <w:start w:val="1"/>
      <w:numFmt w:val="bullet"/>
      <w:lvlText w:val=""/>
      <w:lvlJc w:val="left"/>
      <w:pPr>
        <w:ind w:left="1860" w:hanging="360"/>
      </w:pPr>
      <w:rPr>
        <w:rFonts w:ascii="Symbol" w:hAnsi="Symbol" w:hint="default"/>
      </w:rPr>
    </w:lvl>
    <w:lvl w:ilvl="1" w:tplc="08090003" w:tentative="1">
      <w:start w:val="1"/>
      <w:numFmt w:val="bullet"/>
      <w:lvlText w:val="o"/>
      <w:lvlJc w:val="left"/>
      <w:pPr>
        <w:ind w:left="2580" w:hanging="360"/>
      </w:pPr>
      <w:rPr>
        <w:rFonts w:ascii="Courier New" w:hAnsi="Courier New" w:cs="Courier New" w:hint="default"/>
      </w:rPr>
    </w:lvl>
    <w:lvl w:ilvl="2" w:tplc="08090005" w:tentative="1">
      <w:start w:val="1"/>
      <w:numFmt w:val="bullet"/>
      <w:lvlText w:val=""/>
      <w:lvlJc w:val="left"/>
      <w:pPr>
        <w:ind w:left="3300" w:hanging="360"/>
      </w:pPr>
      <w:rPr>
        <w:rFonts w:ascii="Wingdings" w:hAnsi="Wingdings" w:hint="default"/>
      </w:rPr>
    </w:lvl>
    <w:lvl w:ilvl="3" w:tplc="08090001" w:tentative="1">
      <w:start w:val="1"/>
      <w:numFmt w:val="bullet"/>
      <w:lvlText w:val=""/>
      <w:lvlJc w:val="left"/>
      <w:pPr>
        <w:ind w:left="4020" w:hanging="360"/>
      </w:pPr>
      <w:rPr>
        <w:rFonts w:ascii="Symbol" w:hAnsi="Symbol" w:hint="default"/>
      </w:rPr>
    </w:lvl>
    <w:lvl w:ilvl="4" w:tplc="08090003" w:tentative="1">
      <w:start w:val="1"/>
      <w:numFmt w:val="bullet"/>
      <w:lvlText w:val="o"/>
      <w:lvlJc w:val="left"/>
      <w:pPr>
        <w:ind w:left="4740" w:hanging="360"/>
      </w:pPr>
      <w:rPr>
        <w:rFonts w:ascii="Courier New" w:hAnsi="Courier New" w:cs="Courier New" w:hint="default"/>
      </w:rPr>
    </w:lvl>
    <w:lvl w:ilvl="5" w:tplc="08090005" w:tentative="1">
      <w:start w:val="1"/>
      <w:numFmt w:val="bullet"/>
      <w:lvlText w:val=""/>
      <w:lvlJc w:val="left"/>
      <w:pPr>
        <w:ind w:left="5460" w:hanging="360"/>
      </w:pPr>
      <w:rPr>
        <w:rFonts w:ascii="Wingdings" w:hAnsi="Wingdings" w:hint="default"/>
      </w:rPr>
    </w:lvl>
    <w:lvl w:ilvl="6" w:tplc="08090001" w:tentative="1">
      <w:start w:val="1"/>
      <w:numFmt w:val="bullet"/>
      <w:lvlText w:val=""/>
      <w:lvlJc w:val="left"/>
      <w:pPr>
        <w:ind w:left="6180" w:hanging="360"/>
      </w:pPr>
      <w:rPr>
        <w:rFonts w:ascii="Symbol" w:hAnsi="Symbol" w:hint="default"/>
      </w:rPr>
    </w:lvl>
    <w:lvl w:ilvl="7" w:tplc="08090003" w:tentative="1">
      <w:start w:val="1"/>
      <w:numFmt w:val="bullet"/>
      <w:lvlText w:val="o"/>
      <w:lvlJc w:val="left"/>
      <w:pPr>
        <w:ind w:left="6900" w:hanging="360"/>
      </w:pPr>
      <w:rPr>
        <w:rFonts w:ascii="Courier New" w:hAnsi="Courier New" w:cs="Courier New" w:hint="default"/>
      </w:rPr>
    </w:lvl>
    <w:lvl w:ilvl="8" w:tplc="08090005" w:tentative="1">
      <w:start w:val="1"/>
      <w:numFmt w:val="bullet"/>
      <w:lvlText w:val=""/>
      <w:lvlJc w:val="left"/>
      <w:pPr>
        <w:ind w:left="7620" w:hanging="360"/>
      </w:pPr>
      <w:rPr>
        <w:rFonts w:ascii="Wingdings" w:hAnsi="Wingdings" w:hint="default"/>
      </w:rPr>
    </w:lvl>
  </w:abstractNum>
  <w:abstractNum w:abstractNumId="5" w15:restartNumberingAfterBreak="0">
    <w:nsid w:val="34AC72D6"/>
    <w:multiLevelType w:val="hybridMultilevel"/>
    <w:tmpl w:val="E290727C"/>
    <w:lvl w:ilvl="0" w:tplc="8F6E0C4A">
      <w:start w:val="1"/>
      <w:numFmt w:val="decimal"/>
      <w:lvlText w:val="%1."/>
      <w:lvlJc w:val="left"/>
      <w:pPr>
        <w:tabs>
          <w:tab w:val="num" w:pos="1080"/>
        </w:tabs>
        <w:ind w:left="1080" w:hanging="720"/>
      </w:pPr>
      <w:rPr>
        <w:rFonts w:hint="default"/>
      </w:rPr>
    </w:lvl>
    <w:lvl w:ilvl="1" w:tplc="676E6A54">
      <w:start w:val="2"/>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8A8326E"/>
    <w:multiLevelType w:val="hybridMultilevel"/>
    <w:tmpl w:val="13BC74C2"/>
    <w:lvl w:ilvl="0" w:tplc="08090011">
      <w:start w:val="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5882EFA"/>
    <w:multiLevelType w:val="hybridMultilevel"/>
    <w:tmpl w:val="42B44F30"/>
    <w:lvl w:ilvl="0" w:tplc="E9CCFE6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49335C54"/>
    <w:multiLevelType w:val="hybridMultilevel"/>
    <w:tmpl w:val="8C16A586"/>
    <w:lvl w:ilvl="0" w:tplc="0409000F">
      <w:start w:val="1"/>
      <w:numFmt w:val="decimal"/>
      <w:lvlText w:val="%1."/>
      <w:lvlJc w:val="left"/>
      <w:pPr>
        <w:tabs>
          <w:tab w:val="num" w:pos="720"/>
        </w:tabs>
        <w:ind w:left="720" w:hanging="360"/>
      </w:pPr>
      <w:rPr>
        <w:rFonts w:hint="default"/>
      </w:rPr>
    </w:lvl>
    <w:lvl w:ilvl="1" w:tplc="87F67E48">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57FB76C0"/>
    <w:multiLevelType w:val="hybridMultilevel"/>
    <w:tmpl w:val="8176035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A037560"/>
    <w:multiLevelType w:val="hybridMultilevel"/>
    <w:tmpl w:val="71368C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D97116E"/>
    <w:multiLevelType w:val="hybridMultilevel"/>
    <w:tmpl w:val="9BD01C9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FE62B19"/>
    <w:multiLevelType w:val="hybridMultilevel"/>
    <w:tmpl w:val="22FC61E6"/>
    <w:lvl w:ilvl="0" w:tplc="08090001">
      <w:start w:val="1"/>
      <w:numFmt w:val="bullet"/>
      <w:lvlText w:val=""/>
      <w:lvlJc w:val="left"/>
      <w:pPr>
        <w:ind w:left="788" w:hanging="360"/>
      </w:pPr>
      <w:rPr>
        <w:rFonts w:ascii="Symbol" w:hAnsi="Symbol" w:hint="default"/>
      </w:rPr>
    </w:lvl>
    <w:lvl w:ilvl="1" w:tplc="08090003" w:tentative="1">
      <w:start w:val="1"/>
      <w:numFmt w:val="bullet"/>
      <w:lvlText w:val="o"/>
      <w:lvlJc w:val="left"/>
      <w:pPr>
        <w:ind w:left="1508" w:hanging="360"/>
      </w:pPr>
      <w:rPr>
        <w:rFonts w:ascii="Courier New" w:hAnsi="Courier New" w:cs="Courier New" w:hint="default"/>
      </w:rPr>
    </w:lvl>
    <w:lvl w:ilvl="2" w:tplc="08090005" w:tentative="1">
      <w:start w:val="1"/>
      <w:numFmt w:val="bullet"/>
      <w:lvlText w:val=""/>
      <w:lvlJc w:val="left"/>
      <w:pPr>
        <w:ind w:left="2228" w:hanging="360"/>
      </w:pPr>
      <w:rPr>
        <w:rFonts w:ascii="Wingdings" w:hAnsi="Wingdings" w:hint="default"/>
      </w:rPr>
    </w:lvl>
    <w:lvl w:ilvl="3" w:tplc="08090001" w:tentative="1">
      <w:start w:val="1"/>
      <w:numFmt w:val="bullet"/>
      <w:lvlText w:val=""/>
      <w:lvlJc w:val="left"/>
      <w:pPr>
        <w:ind w:left="2948" w:hanging="360"/>
      </w:pPr>
      <w:rPr>
        <w:rFonts w:ascii="Symbol" w:hAnsi="Symbol" w:hint="default"/>
      </w:rPr>
    </w:lvl>
    <w:lvl w:ilvl="4" w:tplc="08090003" w:tentative="1">
      <w:start w:val="1"/>
      <w:numFmt w:val="bullet"/>
      <w:lvlText w:val="o"/>
      <w:lvlJc w:val="left"/>
      <w:pPr>
        <w:ind w:left="3668" w:hanging="360"/>
      </w:pPr>
      <w:rPr>
        <w:rFonts w:ascii="Courier New" w:hAnsi="Courier New" w:cs="Courier New" w:hint="default"/>
      </w:rPr>
    </w:lvl>
    <w:lvl w:ilvl="5" w:tplc="08090005" w:tentative="1">
      <w:start w:val="1"/>
      <w:numFmt w:val="bullet"/>
      <w:lvlText w:val=""/>
      <w:lvlJc w:val="left"/>
      <w:pPr>
        <w:ind w:left="4388" w:hanging="360"/>
      </w:pPr>
      <w:rPr>
        <w:rFonts w:ascii="Wingdings" w:hAnsi="Wingdings" w:hint="default"/>
      </w:rPr>
    </w:lvl>
    <w:lvl w:ilvl="6" w:tplc="08090001" w:tentative="1">
      <w:start w:val="1"/>
      <w:numFmt w:val="bullet"/>
      <w:lvlText w:val=""/>
      <w:lvlJc w:val="left"/>
      <w:pPr>
        <w:ind w:left="5108" w:hanging="360"/>
      </w:pPr>
      <w:rPr>
        <w:rFonts w:ascii="Symbol" w:hAnsi="Symbol" w:hint="default"/>
      </w:rPr>
    </w:lvl>
    <w:lvl w:ilvl="7" w:tplc="08090003" w:tentative="1">
      <w:start w:val="1"/>
      <w:numFmt w:val="bullet"/>
      <w:lvlText w:val="o"/>
      <w:lvlJc w:val="left"/>
      <w:pPr>
        <w:ind w:left="5828" w:hanging="360"/>
      </w:pPr>
      <w:rPr>
        <w:rFonts w:ascii="Courier New" w:hAnsi="Courier New" w:cs="Courier New" w:hint="default"/>
      </w:rPr>
    </w:lvl>
    <w:lvl w:ilvl="8" w:tplc="08090005" w:tentative="1">
      <w:start w:val="1"/>
      <w:numFmt w:val="bullet"/>
      <w:lvlText w:val=""/>
      <w:lvlJc w:val="left"/>
      <w:pPr>
        <w:ind w:left="6548" w:hanging="360"/>
      </w:pPr>
      <w:rPr>
        <w:rFonts w:ascii="Wingdings" w:hAnsi="Wingdings" w:hint="default"/>
      </w:rPr>
    </w:lvl>
  </w:abstractNum>
  <w:abstractNum w:abstractNumId="13" w15:restartNumberingAfterBreak="0">
    <w:nsid w:val="7D817EA6"/>
    <w:multiLevelType w:val="hybridMultilevel"/>
    <w:tmpl w:val="0A5A93D6"/>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abstractNumId w:val="5"/>
  </w:num>
  <w:num w:numId="2">
    <w:abstractNumId w:val="3"/>
  </w:num>
  <w:num w:numId="3">
    <w:abstractNumId w:val="13"/>
  </w:num>
  <w:num w:numId="4">
    <w:abstractNumId w:val="4"/>
  </w:num>
  <w:num w:numId="5">
    <w:abstractNumId w:val="10"/>
  </w:num>
  <w:num w:numId="6">
    <w:abstractNumId w:val="7"/>
  </w:num>
  <w:num w:numId="7">
    <w:abstractNumId w:val="12"/>
  </w:num>
  <w:num w:numId="8">
    <w:abstractNumId w:val="8"/>
  </w:num>
  <w:num w:numId="9">
    <w:abstractNumId w:val="2"/>
  </w:num>
  <w:num w:numId="10">
    <w:abstractNumId w:val="0"/>
  </w:num>
  <w:num w:numId="11">
    <w:abstractNumId w:val="1"/>
  </w:num>
  <w:num w:numId="12">
    <w:abstractNumId w:val="11"/>
  </w:num>
  <w:num w:numId="13">
    <w:abstractNumId w:val="9"/>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24CD"/>
    <w:rsid w:val="0020289F"/>
    <w:rsid w:val="00271922"/>
    <w:rsid w:val="002F287E"/>
    <w:rsid w:val="003106CB"/>
    <w:rsid w:val="00374368"/>
    <w:rsid w:val="00472346"/>
    <w:rsid w:val="00581EBF"/>
    <w:rsid w:val="005C22A2"/>
    <w:rsid w:val="005C41F4"/>
    <w:rsid w:val="005E24CD"/>
    <w:rsid w:val="00A03AEE"/>
    <w:rsid w:val="00A74799"/>
    <w:rsid w:val="00C047CB"/>
    <w:rsid w:val="00DE27C2"/>
    <w:rsid w:val="00E518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250698"/>
  <w15:chartTrackingRefBased/>
  <w15:docId w15:val="{8E6120CE-0270-47CE-AD5A-F327726BDC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72346"/>
    <w:pPr>
      <w:tabs>
        <w:tab w:val="center" w:pos="4513"/>
        <w:tab w:val="right" w:pos="9026"/>
      </w:tabs>
      <w:spacing w:after="0" w:line="240" w:lineRule="auto"/>
    </w:pPr>
  </w:style>
  <w:style w:type="character" w:customStyle="1" w:styleId="HeaderChar">
    <w:name w:val="Header Char"/>
    <w:basedOn w:val="DefaultParagraphFont"/>
    <w:link w:val="Header"/>
    <w:uiPriority w:val="99"/>
    <w:rsid w:val="00472346"/>
  </w:style>
  <w:style w:type="paragraph" w:styleId="Footer">
    <w:name w:val="footer"/>
    <w:basedOn w:val="Normal"/>
    <w:link w:val="FooterChar"/>
    <w:uiPriority w:val="99"/>
    <w:unhideWhenUsed/>
    <w:rsid w:val="00472346"/>
    <w:pPr>
      <w:tabs>
        <w:tab w:val="center" w:pos="4513"/>
        <w:tab w:val="right" w:pos="9026"/>
      </w:tabs>
      <w:spacing w:after="0" w:line="240" w:lineRule="auto"/>
    </w:pPr>
  </w:style>
  <w:style w:type="character" w:customStyle="1" w:styleId="FooterChar">
    <w:name w:val="Footer Char"/>
    <w:basedOn w:val="DefaultParagraphFont"/>
    <w:link w:val="Footer"/>
    <w:uiPriority w:val="99"/>
    <w:rsid w:val="00472346"/>
  </w:style>
  <w:style w:type="paragraph" w:styleId="Title">
    <w:name w:val="Title"/>
    <w:basedOn w:val="Normal"/>
    <w:link w:val="TitleChar"/>
    <w:qFormat/>
    <w:rsid w:val="00A74799"/>
    <w:pPr>
      <w:spacing w:after="0" w:line="240" w:lineRule="auto"/>
      <w:jc w:val="center"/>
    </w:pPr>
    <w:rPr>
      <w:rFonts w:ascii="Arial" w:eastAsia="Times New Roman" w:hAnsi="Arial" w:cs="Arial"/>
      <w:b/>
      <w:bCs/>
      <w:sz w:val="32"/>
      <w:szCs w:val="24"/>
      <w:u w:val="single"/>
    </w:rPr>
  </w:style>
  <w:style w:type="character" w:customStyle="1" w:styleId="TitleChar">
    <w:name w:val="Title Char"/>
    <w:basedOn w:val="DefaultParagraphFont"/>
    <w:link w:val="Title"/>
    <w:rsid w:val="00A74799"/>
    <w:rPr>
      <w:rFonts w:ascii="Arial" w:eastAsia="Times New Roman" w:hAnsi="Arial" w:cs="Arial"/>
      <w:b/>
      <w:bCs/>
      <w:sz w:val="32"/>
      <w:szCs w:val="24"/>
      <w:u w:val="single"/>
    </w:rPr>
  </w:style>
  <w:style w:type="paragraph" w:styleId="Subtitle">
    <w:name w:val="Subtitle"/>
    <w:basedOn w:val="Normal"/>
    <w:link w:val="SubtitleChar"/>
    <w:qFormat/>
    <w:rsid w:val="00A74799"/>
    <w:pPr>
      <w:spacing w:after="0" w:line="240" w:lineRule="auto"/>
    </w:pPr>
    <w:rPr>
      <w:rFonts w:ascii="Arial" w:eastAsia="Times New Roman" w:hAnsi="Arial" w:cs="Arial"/>
      <w:sz w:val="32"/>
      <w:szCs w:val="24"/>
      <w:u w:val="single"/>
    </w:rPr>
  </w:style>
  <w:style w:type="character" w:customStyle="1" w:styleId="SubtitleChar">
    <w:name w:val="Subtitle Char"/>
    <w:basedOn w:val="DefaultParagraphFont"/>
    <w:link w:val="Subtitle"/>
    <w:rsid w:val="00A74799"/>
    <w:rPr>
      <w:rFonts w:ascii="Arial" w:eastAsia="Times New Roman" w:hAnsi="Arial" w:cs="Arial"/>
      <w:sz w:val="32"/>
      <w:szCs w:val="24"/>
      <w:u w:val="single"/>
    </w:rPr>
  </w:style>
  <w:style w:type="paragraph" w:styleId="ListParagraph">
    <w:name w:val="List Paragraph"/>
    <w:basedOn w:val="Normal"/>
    <w:uiPriority w:val="34"/>
    <w:qFormat/>
    <w:rsid w:val="00A74799"/>
    <w:pPr>
      <w:spacing w:after="0" w:line="240" w:lineRule="auto"/>
      <w:ind w:left="720"/>
    </w:pPr>
    <w:rPr>
      <w:rFonts w:ascii="Times New Roman" w:eastAsia="Times New Roman" w:hAnsi="Times New Roman" w:cs="Times New Roman"/>
      <w:sz w:val="24"/>
      <w:szCs w:val="24"/>
      <w:lang w:eastAsia="en-GB"/>
    </w:rPr>
  </w:style>
  <w:style w:type="character" w:styleId="Hyperlink">
    <w:name w:val="Hyperlink"/>
    <w:rsid w:val="00271922"/>
    <w:rPr>
      <w:color w:val="0000FF"/>
      <w:u w:val="single"/>
    </w:rPr>
  </w:style>
  <w:style w:type="paragraph" w:styleId="BodyText">
    <w:name w:val="Body Text"/>
    <w:basedOn w:val="Normal"/>
    <w:link w:val="BodyTextChar"/>
    <w:rsid w:val="00271922"/>
    <w:pPr>
      <w:spacing w:after="0" w:line="240" w:lineRule="auto"/>
    </w:pPr>
    <w:rPr>
      <w:rFonts w:ascii="Arial" w:eastAsia="Times New Roman" w:hAnsi="Arial" w:cs="Arial"/>
      <w:sz w:val="32"/>
      <w:szCs w:val="24"/>
    </w:rPr>
  </w:style>
  <w:style w:type="character" w:customStyle="1" w:styleId="BodyTextChar">
    <w:name w:val="Body Text Char"/>
    <w:basedOn w:val="DefaultParagraphFont"/>
    <w:link w:val="BodyText"/>
    <w:rsid w:val="00271922"/>
    <w:rPr>
      <w:rFonts w:ascii="Arial" w:eastAsia="Times New Roman" w:hAnsi="Arial" w:cs="Arial"/>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165</TotalTime>
  <Pages>33</Pages>
  <Words>2035</Words>
  <Characters>11604</Characters>
  <Application>Microsoft Office Word</Application>
  <DocSecurity>0</DocSecurity>
  <Lines>96</Lines>
  <Paragraphs>27</Paragraphs>
  <ScaleCrop>false</ScaleCrop>
  <HeadingPairs>
    <vt:vector size="2" baseType="variant">
      <vt:variant>
        <vt:lpstr>Title</vt:lpstr>
      </vt:variant>
      <vt:variant>
        <vt:i4>1</vt:i4>
      </vt:variant>
    </vt:vector>
  </HeadingPairs>
  <TitlesOfParts>
    <vt:vector size="1" baseType="lpstr">
      <vt:lpstr/>
    </vt:vector>
  </TitlesOfParts>
  <Company>Portsmouth Hospitals NHS Trust</Company>
  <LinksUpToDate>false</LinksUpToDate>
  <CharactersWithSpaces>13612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McCarthy Emily - Trainee Vascular Scientist</dc:creator>
  <cp:keywords/>
  <dc:description/>
  <cp:lastModifiedBy>McCarthy Emily - Trainee Vascular Scientist</cp:lastModifiedBy>
  <cp:revision>8</cp:revision>
  <dcterms:created xsi:type="dcterms:W3CDTF">2022-05-20T08:37:00Z</dcterms:created>
  <dcterms:modified xsi:type="dcterms:W3CDTF">2022-05-25T11:11:00Z</dcterms:modified>
</cp:coreProperties>
</file>